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A6" w:rsidRDefault="005058A6" w:rsidP="005058A6">
      <w:pPr>
        <w:pStyle w:val="NormalnyWeb"/>
        <w:jc w:val="center"/>
        <w:rPr>
          <w:color w:val="333333"/>
          <w:sz w:val="22"/>
          <w:szCs w:val="22"/>
        </w:rPr>
      </w:pPr>
      <w:r>
        <w:rPr>
          <w:b/>
          <w:bCs/>
          <w:i/>
          <w:iCs/>
          <w:color w:val="333333"/>
          <w:sz w:val="22"/>
          <w:szCs w:val="22"/>
        </w:rPr>
        <w:t>BURMISTRZ Miasta i Gminy Sobótka</w:t>
      </w:r>
    </w:p>
    <w:p w:rsidR="005058A6" w:rsidRDefault="005058A6" w:rsidP="005058A6">
      <w:pPr>
        <w:pStyle w:val="NormalnyWeb"/>
        <w:jc w:val="center"/>
        <w:rPr>
          <w:b/>
          <w:bCs/>
          <w:i/>
          <w:iCs/>
          <w:color w:val="333333"/>
          <w:sz w:val="22"/>
          <w:szCs w:val="22"/>
        </w:rPr>
      </w:pPr>
      <w:r>
        <w:rPr>
          <w:b/>
          <w:bCs/>
          <w:i/>
          <w:iCs/>
          <w:color w:val="333333"/>
          <w:sz w:val="22"/>
          <w:szCs w:val="22"/>
        </w:rPr>
        <w:t xml:space="preserve">Ogłasza V </w:t>
      </w:r>
      <w:r>
        <w:rPr>
          <w:rStyle w:val="apple-converted-space"/>
          <w:b/>
          <w:bCs/>
          <w:i/>
          <w:iCs/>
          <w:color w:val="333333"/>
          <w:sz w:val="22"/>
          <w:szCs w:val="22"/>
        </w:rPr>
        <w:t> </w:t>
      </w:r>
      <w:r>
        <w:rPr>
          <w:b/>
          <w:bCs/>
          <w:i/>
          <w:iCs/>
          <w:color w:val="333333"/>
          <w:sz w:val="22"/>
          <w:szCs w:val="22"/>
        </w:rPr>
        <w:t>publiczny nieograniczony</w:t>
      </w:r>
      <w:r>
        <w:rPr>
          <w:rStyle w:val="apple-converted-space"/>
          <w:b/>
          <w:bCs/>
          <w:i/>
          <w:iCs/>
          <w:color w:val="333333"/>
          <w:sz w:val="22"/>
          <w:szCs w:val="22"/>
        </w:rPr>
        <w:t> </w:t>
      </w:r>
      <w:r>
        <w:rPr>
          <w:b/>
          <w:bCs/>
          <w:i/>
          <w:iCs/>
          <w:color w:val="333333"/>
          <w:sz w:val="22"/>
          <w:szCs w:val="22"/>
        </w:rPr>
        <w:t>przetarg</w:t>
      </w:r>
      <w:r>
        <w:rPr>
          <w:rStyle w:val="apple-converted-space"/>
          <w:b/>
          <w:bCs/>
          <w:i/>
          <w:iCs/>
          <w:color w:val="333333"/>
          <w:sz w:val="22"/>
          <w:szCs w:val="22"/>
        </w:rPr>
        <w:t> </w:t>
      </w:r>
      <w:r>
        <w:rPr>
          <w:b/>
          <w:bCs/>
          <w:i/>
          <w:iCs/>
          <w:color w:val="333333"/>
          <w:sz w:val="22"/>
          <w:szCs w:val="22"/>
        </w:rPr>
        <w:t>na zbycie nieruchomości stanowiących własność gminy Sobótka</w:t>
      </w:r>
    </w:p>
    <w:p w:rsidR="005058A6" w:rsidRDefault="005058A6" w:rsidP="005058A6">
      <w:pPr>
        <w:pStyle w:val="NormalnyWeb"/>
        <w:jc w:val="center"/>
        <w:rPr>
          <w:color w:val="333333"/>
          <w:sz w:val="22"/>
          <w:szCs w:val="22"/>
        </w:rPr>
      </w:pPr>
    </w:p>
    <w:p w:rsidR="005058A6" w:rsidRDefault="00DC3B35" w:rsidP="005058A6">
      <w:pPr>
        <w:pStyle w:val="NormalnyWeb"/>
        <w:spacing w:before="0"/>
        <w:jc w:val="both"/>
        <w:rPr>
          <w:b/>
          <w:bCs/>
          <w:color w:val="333333"/>
          <w:sz w:val="22"/>
          <w:szCs w:val="22"/>
        </w:rPr>
      </w:pPr>
      <w:r w:rsidRPr="00DC3B3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pt;margin-top:19.95pt;width:457.5pt;height:0;z-index:251656192" o:connectortype="straight" strokeweight="3pt"/>
        </w:pict>
      </w:r>
      <w:r w:rsidR="005058A6">
        <w:rPr>
          <w:b/>
          <w:bCs/>
          <w:color w:val="333333"/>
          <w:sz w:val="22"/>
          <w:szCs w:val="22"/>
        </w:rPr>
        <w:t xml:space="preserve"> Działki o </w:t>
      </w:r>
      <w:r w:rsidR="005058A6">
        <w:rPr>
          <w:rStyle w:val="apple-converted-space"/>
          <w:b/>
          <w:bCs/>
          <w:color w:val="333333"/>
          <w:sz w:val="22"/>
          <w:szCs w:val="22"/>
        </w:rPr>
        <w:t xml:space="preserve"> przeznaczeniu mieszkaniowym niskiej intensywności. </w:t>
      </w:r>
    </w:p>
    <w:p w:rsidR="005058A6" w:rsidRDefault="005058A6" w:rsidP="005058A6">
      <w:pPr>
        <w:pStyle w:val="NormalnyWeb"/>
        <w:spacing w:before="0" w:beforeAutospacing="0" w:after="0" w:afterAutospacing="0"/>
        <w:jc w:val="both"/>
        <w:rPr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1.Nieruchomość</w:t>
      </w:r>
      <w:r>
        <w:rPr>
          <w:rStyle w:val="apple-converted-space"/>
          <w:b/>
          <w:bCs/>
          <w:color w:val="333333"/>
          <w:sz w:val="22"/>
          <w:szCs w:val="22"/>
        </w:rPr>
        <w:t> </w:t>
      </w:r>
      <w:r>
        <w:rPr>
          <w:b/>
          <w:bCs/>
          <w:color w:val="333333"/>
          <w:sz w:val="22"/>
          <w:szCs w:val="22"/>
        </w:rPr>
        <w:t>niezabudowana, działka nr 4/1</w:t>
      </w:r>
      <w:r>
        <w:rPr>
          <w:rStyle w:val="apple-converted-space"/>
          <w:b/>
          <w:bCs/>
          <w:color w:val="333333"/>
          <w:sz w:val="22"/>
          <w:szCs w:val="22"/>
        </w:rPr>
        <w:t> </w:t>
      </w:r>
      <w:r>
        <w:rPr>
          <w:b/>
          <w:bCs/>
          <w:color w:val="333333"/>
          <w:sz w:val="22"/>
          <w:szCs w:val="22"/>
        </w:rPr>
        <w:t>,</w:t>
      </w:r>
      <w:r>
        <w:rPr>
          <w:rStyle w:val="apple-converted-space"/>
          <w:b/>
          <w:bCs/>
          <w:color w:val="333333"/>
          <w:sz w:val="22"/>
          <w:szCs w:val="22"/>
        </w:rPr>
        <w:t> </w:t>
      </w:r>
      <w:r>
        <w:rPr>
          <w:b/>
          <w:bCs/>
          <w:color w:val="333333"/>
          <w:sz w:val="22"/>
          <w:szCs w:val="22"/>
        </w:rPr>
        <w:t>AM-18, o powierzchni: 0,1359</w:t>
      </w:r>
      <w:r>
        <w:rPr>
          <w:rStyle w:val="apple-converted-space"/>
          <w:b/>
          <w:bCs/>
          <w:color w:val="333333"/>
          <w:sz w:val="22"/>
          <w:szCs w:val="22"/>
        </w:rPr>
        <w:t> </w:t>
      </w:r>
      <w:r>
        <w:rPr>
          <w:b/>
          <w:bCs/>
          <w:color w:val="333333"/>
          <w:sz w:val="22"/>
          <w:szCs w:val="22"/>
        </w:rPr>
        <w:t xml:space="preserve">ha, obręb: Strzeblów, </w:t>
      </w:r>
      <w:r>
        <w:rPr>
          <w:bCs/>
          <w:color w:val="333333"/>
          <w:sz w:val="22"/>
          <w:szCs w:val="22"/>
        </w:rPr>
        <w:t xml:space="preserve">klasa </w:t>
      </w:r>
      <w:proofErr w:type="spellStart"/>
      <w:r>
        <w:rPr>
          <w:bCs/>
          <w:color w:val="333333"/>
          <w:sz w:val="22"/>
          <w:szCs w:val="22"/>
        </w:rPr>
        <w:t>gruntu-IIIb</w:t>
      </w:r>
      <w:proofErr w:type="spellEnd"/>
      <w:r>
        <w:rPr>
          <w:bCs/>
          <w:color w:val="333333"/>
          <w:sz w:val="22"/>
          <w:szCs w:val="22"/>
        </w:rPr>
        <w:t>,</w:t>
      </w:r>
      <w:r>
        <w:rPr>
          <w:rStyle w:val="apple-converted-space"/>
          <w:b/>
          <w:bCs/>
          <w:color w:val="333333"/>
          <w:sz w:val="22"/>
          <w:szCs w:val="22"/>
        </w:rPr>
        <w:t> </w:t>
      </w:r>
      <w:r>
        <w:rPr>
          <w:color w:val="333333"/>
          <w:sz w:val="22"/>
          <w:szCs w:val="22"/>
        </w:rPr>
        <w:t>dla której Sąd Rejonowy dla Wrocławia Krzyki IV Wydział Ksiąg Wieczystych prowadzi księgę wieczystą</w:t>
      </w:r>
      <w:r>
        <w:rPr>
          <w:rStyle w:val="apple-converted-space"/>
          <w:color w:val="333333"/>
          <w:sz w:val="22"/>
          <w:szCs w:val="22"/>
        </w:rPr>
        <w:t> </w:t>
      </w:r>
      <w:r>
        <w:rPr>
          <w:b/>
          <w:bCs/>
          <w:color w:val="333333"/>
          <w:sz w:val="22"/>
          <w:szCs w:val="22"/>
        </w:rPr>
        <w:t>KW WR1K/00128910/5,dział III i IV KW wolny od obciążeń.</w:t>
      </w:r>
    </w:p>
    <w:p w:rsidR="005058A6" w:rsidRDefault="00DC3B35" w:rsidP="005058A6">
      <w:pPr>
        <w:pStyle w:val="NormalnyWeb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</w:rPr>
      </w:pPr>
      <w:r w:rsidRPr="00DC3B35">
        <w:pict>
          <v:shape id="_x0000_s1027" type="#_x0000_t32" style="position:absolute;left:0;text-align:left;margin-left:.4pt;margin-top:21.8pt;width:457.5pt;height:0;z-index:251657216" o:connectortype="straight" strokeweight="3pt"/>
        </w:pict>
      </w:r>
      <w:r w:rsidR="005058A6">
        <w:rPr>
          <w:b/>
          <w:bCs/>
          <w:color w:val="333333"/>
          <w:sz w:val="22"/>
          <w:szCs w:val="22"/>
          <w:highlight w:val="yellow"/>
        </w:rPr>
        <w:t>Cena wywoławcza: 76 140,-PLN</w:t>
      </w:r>
      <w:r w:rsidR="005058A6">
        <w:rPr>
          <w:rStyle w:val="apple-converted-space"/>
          <w:b/>
          <w:bCs/>
          <w:color w:val="333333"/>
          <w:sz w:val="22"/>
          <w:szCs w:val="22"/>
          <w:highlight w:val="yellow"/>
        </w:rPr>
        <w:t> </w:t>
      </w:r>
      <w:r w:rsidR="005058A6">
        <w:rPr>
          <w:b/>
          <w:bCs/>
          <w:color w:val="333333"/>
          <w:sz w:val="22"/>
          <w:szCs w:val="22"/>
          <w:highlight w:val="yellow"/>
        </w:rPr>
        <w:t>Wadium:7 700,-PLN</w:t>
      </w:r>
    </w:p>
    <w:p w:rsidR="005058A6" w:rsidRDefault="005058A6" w:rsidP="005058A6">
      <w:pPr>
        <w:pStyle w:val="NormalnyWeb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</w:rPr>
      </w:pPr>
    </w:p>
    <w:p w:rsidR="005058A6" w:rsidRDefault="005058A6" w:rsidP="005058A6">
      <w:pPr>
        <w:pStyle w:val="NormalnyWeb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</w:rPr>
      </w:pPr>
    </w:p>
    <w:p w:rsidR="005058A6" w:rsidRDefault="005058A6" w:rsidP="005058A6">
      <w:pPr>
        <w:pStyle w:val="NormalnyWeb"/>
        <w:spacing w:before="0" w:beforeAutospacing="0" w:after="0" w:afterAutospacing="0"/>
        <w:jc w:val="both"/>
        <w:rPr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2.Nieruchomość</w:t>
      </w:r>
      <w:r>
        <w:rPr>
          <w:rStyle w:val="apple-converted-space"/>
          <w:b/>
          <w:bCs/>
          <w:color w:val="333333"/>
          <w:sz w:val="22"/>
          <w:szCs w:val="22"/>
        </w:rPr>
        <w:t> </w:t>
      </w:r>
      <w:r>
        <w:rPr>
          <w:b/>
          <w:bCs/>
          <w:color w:val="333333"/>
          <w:sz w:val="22"/>
          <w:szCs w:val="22"/>
        </w:rPr>
        <w:t>niezabudowana, działka nr 4/3</w:t>
      </w:r>
      <w:r>
        <w:rPr>
          <w:rStyle w:val="apple-converted-space"/>
          <w:b/>
          <w:bCs/>
          <w:color w:val="333333"/>
          <w:sz w:val="22"/>
          <w:szCs w:val="22"/>
        </w:rPr>
        <w:t> </w:t>
      </w:r>
      <w:r>
        <w:rPr>
          <w:b/>
          <w:bCs/>
          <w:color w:val="333333"/>
          <w:sz w:val="22"/>
          <w:szCs w:val="22"/>
        </w:rPr>
        <w:t>,</w:t>
      </w:r>
      <w:r>
        <w:rPr>
          <w:rStyle w:val="apple-converted-space"/>
          <w:b/>
          <w:bCs/>
          <w:color w:val="333333"/>
          <w:sz w:val="22"/>
          <w:szCs w:val="22"/>
        </w:rPr>
        <w:t> </w:t>
      </w:r>
      <w:r>
        <w:rPr>
          <w:b/>
          <w:bCs/>
          <w:color w:val="333333"/>
          <w:sz w:val="22"/>
          <w:szCs w:val="22"/>
        </w:rPr>
        <w:t>AM-18, o powierzchni: 0,1314</w:t>
      </w:r>
      <w:r>
        <w:rPr>
          <w:rStyle w:val="apple-converted-space"/>
          <w:b/>
          <w:bCs/>
          <w:color w:val="333333"/>
          <w:sz w:val="22"/>
          <w:szCs w:val="22"/>
        </w:rPr>
        <w:t> </w:t>
      </w:r>
      <w:r>
        <w:rPr>
          <w:b/>
          <w:bCs/>
          <w:color w:val="333333"/>
          <w:sz w:val="22"/>
          <w:szCs w:val="22"/>
        </w:rPr>
        <w:t>ha, obręb: Strzeblów,</w:t>
      </w:r>
      <w:r>
        <w:rPr>
          <w:rStyle w:val="apple-converted-space"/>
          <w:b/>
          <w:bCs/>
          <w:color w:val="333333"/>
          <w:sz w:val="22"/>
          <w:szCs w:val="22"/>
        </w:rPr>
        <w:t> </w:t>
      </w:r>
      <w:r>
        <w:rPr>
          <w:bCs/>
          <w:color w:val="333333"/>
          <w:sz w:val="22"/>
          <w:szCs w:val="22"/>
        </w:rPr>
        <w:t xml:space="preserve">klasa </w:t>
      </w:r>
      <w:proofErr w:type="spellStart"/>
      <w:r>
        <w:rPr>
          <w:bCs/>
          <w:color w:val="333333"/>
          <w:sz w:val="22"/>
          <w:szCs w:val="22"/>
        </w:rPr>
        <w:t>gruntu-IIIb</w:t>
      </w:r>
      <w:proofErr w:type="spellEnd"/>
      <w:r>
        <w:rPr>
          <w:color w:val="333333"/>
          <w:sz w:val="22"/>
          <w:szCs w:val="22"/>
        </w:rPr>
        <w:t xml:space="preserve"> dla której Sąd Rejonowy dla Wrocławia Krzyki IV Wydział Ksiąg Wieczystych prowadzi księgę wieczystą</w:t>
      </w:r>
      <w:r>
        <w:rPr>
          <w:rStyle w:val="apple-converted-space"/>
          <w:color w:val="333333"/>
          <w:sz w:val="22"/>
          <w:szCs w:val="22"/>
        </w:rPr>
        <w:t> </w:t>
      </w:r>
      <w:r>
        <w:rPr>
          <w:b/>
          <w:bCs/>
          <w:color w:val="333333"/>
          <w:sz w:val="22"/>
          <w:szCs w:val="22"/>
        </w:rPr>
        <w:t>KW WR1K/00128910/5,dział III i IV KW wolny od obciążeń.</w:t>
      </w:r>
    </w:p>
    <w:p w:rsidR="005058A6" w:rsidRDefault="00DC3B35" w:rsidP="005058A6">
      <w:pPr>
        <w:pStyle w:val="NormalnyWeb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</w:rPr>
      </w:pPr>
      <w:r w:rsidRPr="00DC3B35">
        <w:pict>
          <v:shape id="_x0000_s1028" type="#_x0000_t32" style="position:absolute;left:0;text-align:left;margin-left:.4pt;margin-top:21.8pt;width:457.5pt;height:0;z-index:251658240" o:connectortype="straight" strokeweight="3pt"/>
        </w:pict>
      </w:r>
      <w:r w:rsidR="005058A6">
        <w:rPr>
          <w:b/>
          <w:bCs/>
          <w:color w:val="333333"/>
          <w:sz w:val="22"/>
          <w:szCs w:val="22"/>
          <w:highlight w:val="yellow"/>
        </w:rPr>
        <w:t>Cena wywoławcza: 73 710,-PLN</w:t>
      </w:r>
      <w:r w:rsidR="005058A6">
        <w:rPr>
          <w:rStyle w:val="apple-converted-space"/>
          <w:b/>
          <w:bCs/>
          <w:color w:val="333333"/>
          <w:sz w:val="22"/>
          <w:szCs w:val="22"/>
          <w:highlight w:val="yellow"/>
        </w:rPr>
        <w:t> </w:t>
      </w:r>
      <w:r w:rsidR="005058A6">
        <w:rPr>
          <w:b/>
          <w:bCs/>
          <w:color w:val="333333"/>
          <w:sz w:val="22"/>
          <w:szCs w:val="22"/>
          <w:highlight w:val="yellow"/>
        </w:rPr>
        <w:t>Wadium: 7 400,-PLN</w:t>
      </w:r>
    </w:p>
    <w:p w:rsidR="005058A6" w:rsidRDefault="005058A6" w:rsidP="005058A6">
      <w:pPr>
        <w:pStyle w:val="NormalnyWeb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5058A6" w:rsidRDefault="005058A6" w:rsidP="005058A6">
      <w:pPr>
        <w:pStyle w:val="NormalnyWeb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</w:rPr>
      </w:pPr>
    </w:p>
    <w:p w:rsidR="005058A6" w:rsidRDefault="005058A6" w:rsidP="005058A6">
      <w:pPr>
        <w:pStyle w:val="NormalnyWeb"/>
        <w:spacing w:before="0" w:beforeAutospacing="0" w:after="0" w:afterAutospacing="0"/>
        <w:jc w:val="both"/>
        <w:rPr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4.Nieruchomość</w:t>
      </w:r>
      <w:r>
        <w:rPr>
          <w:rStyle w:val="apple-converted-space"/>
          <w:b/>
          <w:bCs/>
          <w:color w:val="333333"/>
          <w:sz w:val="22"/>
          <w:szCs w:val="22"/>
        </w:rPr>
        <w:t> </w:t>
      </w:r>
      <w:r>
        <w:rPr>
          <w:b/>
          <w:bCs/>
          <w:color w:val="333333"/>
          <w:sz w:val="22"/>
          <w:szCs w:val="22"/>
        </w:rPr>
        <w:t>niezabudowana, działka nr 4/5</w:t>
      </w:r>
      <w:r>
        <w:rPr>
          <w:rStyle w:val="apple-converted-space"/>
          <w:b/>
          <w:bCs/>
          <w:color w:val="333333"/>
          <w:sz w:val="22"/>
          <w:szCs w:val="22"/>
        </w:rPr>
        <w:t> </w:t>
      </w:r>
      <w:r>
        <w:rPr>
          <w:b/>
          <w:bCs/>
          <w:color w:val="333333"/>
          <w:sz w:val="22"/>
          <w:szCs w:val="22"/>
        </w:rPr>
        <w:t>,</w:t>
      </w:r>
      <w:r>
        <w:rPr>
          <w:rStyle w:val="apple-converted-space"/>
          <w:b/>
          <w:bCs/>
          <w:color w:val="333333"/>
          <w:sz w:val="22"/>
          <w:szCs w:val="22"/>
        </w:rPr>
        <w:t> </w:t>
      </w:r>
      <w:r>
        <w:rPr>
          <w:b/>
          <w:bCs/>
          <w:color w:val="333333"/>
          <w:sz w:val="22"/>
          <w:szCs w:val="22"/>
        </w:rPr>
        <w:t>AM-18, o powierzchni: 0,1386</w:t>
      </w:r>
      <w:r>
        <w:rPr>
          <w:rStyle w:val="apple-converted-space"/>
          <w:b/>
          <w:bCs/>
          <w:color w:val="333333"/>
          <w:sz w:val="22"/>
          <w:szCs w:val="22"/>
        </w:rPr>
        <w:t> </w:t>
      </w:r>
      <w:r>
        <w:rPr>
          <w:b/>
          <w:bCs/>
          <w:color w:val="333333"/>
          <w:sz w:val="22"/>
          <w:szCs w:val="22"/>
        </w:rPr>
        <w:t>ha, obręb: Strzeblów,</w:t>
      </w:r>
      <w:r w:rsidRPr="00490A31">
        <w:rPr>
          <w:bCs/>
          <w:color w:val="333333"/>
          <w:sz w:val="22"/>
          <w:szCs w:val="22"/>
        </w:rPr>
        <w:t xml:space="preserve"> </w:t>
      </w:r>
      <w:r>
        <w:rPr>
          <w:bCs/>
          <w:color w:val="333333"/>
          <w:sz w:val="22"/>
          <w:szCs w:val="22"/>
        </w:rPr>
        <w:t xml:space="preserve">klasa </w:t>
      </w:r>
      <w:proofErr w:type="spellStart"/>
      <w:r>
        <w:rPr>
          <w:bCs/>
          <w:color w:val="333333"/>
          <w:sz w:val="22"/>
          <w:szCs w:val="22"/>
        </w:rPr>
        <w:t>gruntu-IIIb</w:t>
      </w:r>
      <w:proofErr w:type="spellEnd"/>
      <w:r>
        <w:rPr>
          <w:rStyle w:val="apple-converted-space"/>
          <w:b/>
          <w:bCs/>
          <w:color w:val="333333"/>
          <w:sz w:val="22"/>
          <w:szCs w:val="22"/>
        </w:rPr>
        <w:t> </w:t>
      </w:r>
      <w:r>
        <w:rPr>
          <w:color w:val="333333"/>
          <w:sz w:val="22"/>
          <w:szCs w:val="22"/>
        </w:rPr>
        <w:t>dla której Sąd Rejonowy dla Wrocławia Krzyki IV Wydział Ksiąg Wieczystych prowadzi księgę wieczystą</w:t>
      </w:r>
      <w:r>
        <w:rPr>
          <w:rStyle w:val="apple-converted-space"/>
          <w:color w:val="333333"/>
          <w:sz w:val="22"/>
          <w:szCs w:val="22"/>
        </w:rPr>
        <w:t> </w:t>
      </w:r>
      <w:r>
        <w:rPr>
          <w:b/>
          <w:bCs/>
          <w:color w:val="333333"/>
          <w:sz w:val="22"/>
          <w:szCs w:val="22"/>
        </w:rPr>
        <w:t>KW WR1K/00128910/5,dział III i IV KW wolny od obciążeń.</w:t>
      </w:r>
    </w:p>
    <w:p w:rsidR="005058A6" w:rsidRPr="00846E93" w:rsidRDefault="00DC3B35" w:rsidP="005058A6">
      <w:pPr>
        <w:pStyle w:val="NormalnyWeb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  <w:highlight w:val="yellow"/>
        </w:rPr>
      </w:pPr>
      <w:r w:rsidRPr="00DC3B35">
        <w:pict>
          <v:shape id="_x0000_s1029" type="#_x0000_t32" style="position:absolute;left:0;text-align:left;margin-left:.4pt;margin-top:21.8pt;width:457.5pt;height:0;z-index:251659264" o:connectortype="straight" strokeweight="3pt"/>
        </w:pict>
      </w:r>
      <w:r w:rsidR="005058A6">
        <w:rPr>
          <w:b/>
          <w:bCs/>
          <w:color w:val="333333"/>
          <w:sz w:val="22"/>
          <w:szCs w:val="22"/>
          <w:highlight w:val="yellow"/>
        </w:rPr>
        <w:t>Cena wywoławcza: 77 600,-PLN</w:t>
      </w:r>
      <w:r w:rsidR="005058A6">
        <w:rPr>
          <w:rStyle w:val="apple-converted-space"/>
          <w:b/>
          <w:bCs/>
          <w:color w:val="333333"/>
          <w:sz w:val="22"/>
          <w:szCs w:val="22"/>
          <w:highlight w:val="yellow"/>
        </w:rPr>
        <w:t> </w:t>
      </w:r>
      <w:r w:rsidR="005058A6">
        <w:rPr>
          <w:b/>
          <w:bCs/>
          <w:color w:val="333333"/>
          <w:sz w:val="22"/>
          <w:szCs w:val="22"/>
          <w:highlight w:val="yellow"/>
        </w:rPr>
        <w:t>Wadium: 7 800,-PLN</w:t>
      </w:r>
    </w:p>
    <w:p w:rsidR="005058A6" w:rsidRPr="00B47C82" w:rsidRDefault="005058A6" w:rsidP="005058A6">
      <w:pPr>
        <w:pStyle w:val="NormalnyWeb"/>
        <w:spacing w:before="0" w:beforeAutospacing="0" w:after="0" w:afterAutospacing="0"/>
        <w:jc w:val="both"/>
        <w:rPr>
          <w:b/>
          <w:color w:val="333333"/>
          <w:sz w:val="22"/>
          <w:szCs w:val="22"/>
        </w:rPr>
      </w:pPr>
    </w:p>
    <w:p w:rsidR="005058A6" w:rsidRDefault="005058A6" w:rsidP="005058A6">
      <w:pPr>
        <w:pStyle w:val="NormalnyWeb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</w:rPr>
      </w:pPr>
    </w:p>
    <w:p w:rsidR="005058A6" w:rsidRDefault="005058A6" w:rsidP="005058A6">
      <w:pPr>
        <w:pStyle w:val="NormalnyWeb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  <w:highlight w:val="yellow"/>
        </w:rPr>
      </w:pPr>
      <w:r>
        <w:rPr>
          <w:b/>
          <w:bCs/>
          <w:color w:val="333333"/>
          <w:sz w:val="22"/>
          <w:szCs w:val="22"/>
          <w:highlight w:val="yellow"/>
        </w:rPr>
        <w:t xml:space="preserve">Działki położone przy ul. Polnej </w:t>
      </w:r>
    </w:p>
    <w:p w:rsidR="005058A6" w:rsidRDefault="005058A6" w:rsidP="005058A6">
      <w:pPr>
        <w:pStyle w:val="NormalnyWeb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  <w:highlight w:val="yellow"/>
        </w:rPr>
      </w:pPr>
    </w:p>
    <w:p w:rsidR="005058A6" w:rsidRDefault="005058A6" w:rsidP="005058A6">
      <w:pPr>
        <w:pStyle w:val="NormalnyWeb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  <w:highlight w:val="yellow"/>
        </w:rPr>
        <w:t>Przetarg odbędzie się w dniu</w:t>
      </w:r>
      <w:r>
        <w:rPr>
          <w:rStyle w:val="apple-converted-space"/>
          <w:b/>
          <w:bCs/>
          <w:color w:val="333333"/>
          <w:sz w:val="22"/>
          <w:szCs w:val="22"/>
          <w:highlight w:val="yellow"/>
        </w:rPr>
        <w:t> 25 czerwca 2018 </w:t>
      </w:r>
      <w:r>
        <w:rPr>
          <w:b/>
          <w:bCs/>
          <w:color w:val="333333"/>
          <w:sz w:val="22"/>
          <w:szCs w:val="22"/>
          <w:highlight w:val="yellow"/>
        </w:rPr>
        <w:t>r. o godz.</w:t>
      </w:r>
      <w:r>
        <w:rPr>
          <w:rStyle w:val="apple-converted-space"/>
          <w:b/>
          <w:bCs/>
          <w:color w:val="333333"/>
          <w:sz w:val="22"/>
          <w:szCs w:val="22"/>
          <w:highlight w:val="yellow"/>
        </w:rPr>
        <w:t> </w:t>
      </w:r>
      <w:r>
        <w:rPr>
          <w:b/>
          <w:bCs/>
          <w:color w:val="333333"/>
          <w:sz w:val="22"/>
          <w:szCs w:val="22"/>
          <w:highlight w:val="yellow"/>
        </w:rPr>
        <w:t>9:00</w:t>
      </w:r>
      <w:r>
        <w:rPr>
          <w:rStyle w:val="apple-converted-space"/>
          <w:b/>
          <w:bCs/>
          <w:color w:val="333333"/>
          <w:sz w:val="22"/>
          <w:szCs w:val="22"/>
          <w:highlight w:val="yellow"/>
        </w:rPr>
        <w:t> </w:t>
      </w:r>
      <w:r>
        <w:rPr>
          <w:b/>
          <w:bCs/>
          <w:color w:val="333333"/>
          <w:sz w:val="22"/>
          <w:szCs w:val="22"/>
          <w:highlight w:val="yellow"/>
        </w:rPr>
        <w:t xml:space="preserve">w Urzędzie Miasta i Gminy </w:t>
      </w:r>
      <w:r>
        <w:rPr>
          <w:b/>
          <w:bCs/>
          <w:color w:val="333333"/>
          <w:sz w:val="22"/>
          <w:szCs w:val="22"/>
          <w:highlight w:val="yellow"/>
        </w:rPr>
        <w:br/>
        <w:t>w Sobótce, ul. Rynek 1, I piętro, sala nr 11</w:t>
      </w:r>
    </w:p>
    <w:p w:rsidR="005058A6" w:rsidRDefault="005058A6" w:rsidP="005058A6">
      <w:pPr>
        <w:pStyle w:val="NormalnyWeb"/>
        <w:jc w:val="both"/>
        <w:rPr>
          <w:b/>
          <w:bCs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Warunkiem przystąpienia do przetargu jest wpłata wadium.</w:t>
      </w:r>
      <w:r>
        <w:rPr>
          <w:rStyle w:val="apple-converted-space"/>
          <w:color w:val="333333"/>
          <w:sz w:val="22"/>
          <w:szCs w:val="22"/>
        </w:rPr>
        <w:t> </w:t>
      </w:r>
      <w:r>
        <w:rPr>
          <w:b/>
          <w:bCs/>
          <w:color w:val="333333"/>
          <w:sz w:val="22"/>
          <w:szCs w:val="22"/>
        </w:rPr>
        <w:t xml:space="preserve">Wadium z podaniem miejscowości </w:t>
      </w:r>
      <w:r>
        <w:rPr>
          <w:b/>
          <w:bCs/>
          <w:color w:val="333333"/>
          <w:sz w:val="22"/>
          <w:szCs w:val="22"/>
        </w:rPr>
        <w:br/>
        <w:t>i numeru działki</w:t>
      </w:r>
      <w:r>
        <w:rPr>
          <w:rStyle w:val="apple-converted-space"/>
          <w:b/>
          <w:bCs/>
          <w:color w:val="333333"/>
          <w:sz w:val="22"/>
          <w:szCs w:val="22"/>
        </w:rPr>
        <w:t> </w:t>
      </w:r>
      <w:r>
        <w:rPr>
          <w:b/>
          <w:bCs/>
          <w:color w:val="333333"/>
          <w:sz w:val="22"/>
          <w:szCs w:val="22"/>
        </w:rPr>
        <w:t>należy wpłacić</w:t>
      </w:r>
      <w:r>
        <w:rPr>
          <w:rStyle w:val="apple-converted-space"/>
          <w:color w:val="333333"/>
          <w:sz w:val="22"/>
          <w:szCs w:val="22"/>
        </w:rPr>
        <w:t> </w:t>
      </w:r>
      <w:r>
        <w:rPr>
          <w:color w:val="333333"/>
          <w:sz w:val="22"/>
          <w:szCs w:val="22"/>
        </w:rPr>
        <w:t>na konto Urzędu Miasta i Gminy w Sobótce :</w:t>
      </w:r>
      <w:r>
        <w:rPr>
          <w:rStyle w:val="apple-converted-space"/>
          <w:color w:val="333333"/>
          <w:sz w:val="22"/>
          <w:szCs w:val="22"/>
        </w:rPr>
        <w:t> </w:t>
      </w:r>
      <w:proofErr w:type="spellStart"/>
      <w:r>
        <w:rPr>
          <w:b/>
          <w:bCs/>
          <w:color w:val="333333"/>
          <w:sz w:val="22"/>
          <w:szCs w:val="22"/>
        </w:rPr>
        <w:t>B-k</w:t>
      </w:r>
      <w:proofErr w:type="spellEnd"/>
      <w:r>
        <w:rPr>
          <w:b/>
          <w:bCs/>
          <w:color w:val="333333"/>
          <w:sz w:val="22"/>
          <w:szCs w:val="22"/>
        </w:rPr>
        <w:t xml:space="preserve"> Sp. Kąty </w:t>
      </w:r>
      <w:proofErr w:type="spellStart"/>
      <w:r>
        <w:rPr>
          <w:b/>
          <w:bCs/>
          <w:color w:val="333333"/>
          <w:sz w:val="22"/>
          <w:szCs w:val="22"/>
        </w:rPr>
        <w:t>Wr</w:t>
      </w:r>
      <w:proofErr w:type="spellEnd"/>
      <w:r>
        <w:rPr>
          <w:b/>
          <w:bCs/>
          <w:color w:val="333333"/>
          <w:sz w:val="22"/>
          <w:szCs w:val="22"/>
        </w:rPr>
        <w:t>. O/Sobótka nr  72 9574 1015 2003 0200 1605 0004</w:t>
      </w:r>
    </w:p>
    <w:p w:rsidR="005058A6" w:rsidRDefault="005058A6" w:rsidP="005058A6">
      <w:pPr>
        <w:pStyle w:val="NormalnyWeb"/>
        <w:jc w:val="both"/>
        <w:rPr>
          <w:b/>
          <w:bCs/>
          <w:color w:val="333333"/>
          <w:sz w:val="22"/>
          <w:szCs w:val="22"/>
          <w:u w:val="single"/>
        </w:rPr>
      </w:pPr>
      <w:r>
        <w:rPr>
          <w:rStyle w:val="apple-converted-space"/>
          <w:b/>
          <w:bCs/>
          <w:color w:val="333333"/>
          <w:sz w:val="22"/>
          <w:szCs w:val="22"/>
        </w:rPr>
        <w:t> </w:t>
      </w:r>
      <w:r>
        <w:rPr>
          <w:b/>
          <w:bCs/>
          <w:color w:val="333333"/>
          <w:sz w:val="22"/>
          <w:szCs w:val="22"/>
          <w:highlight w:val="yellow"/>
          <w:u w:val="single"/>
        </w:rPr>
        <w:t>W terminie do dnia</w:t>
      </w:r>
      <w:r>
        <w:rPr>
          <w:rStyle w:val="apple-converted-space"/>
          <w:b/>
          <w:bCs/>
          <w:color w:val="333333"/>
          <w:sz w:val="22"/>
          <w:szCs w:val="22"/>
          <w:highlight w:val="yellow"/>
        </w:rPr>
        <w:t xml:space="preserve"> 19 czerwca 2018</w:t>
      </w:r>
      <w:r>
        <w:rPr>
          <w:b/>
          <w:bCs/>
          <w:color w:val="333333"/>
          <w:sz w:val="22"/>
          <w:szCs w:val="22"/>
          <w:highlight w:val="yellow"/>
          <w:u w:val="single"/>
        </w:rPr>
        <w:t xml:space="preserve">r. kwota wadium winna być na koncie Urzędu Miasta </w:t>
      </w:r>
      <w:r>
        <w:rPr>
          <w:b/>
          <w:bCs/>
          <w:color w:val="333333"/>
          <w:sz w:val="22"/>
          <w:szCs w:val="22"/>
          <w:highlight w:val="yellow"/>
          <w:u w:val="single"/>
        </w:rPr>
        <w:br/>
        <w:t>i Gminy.</w:t>
      </w:r>
    </w:p>
    <w:p w:rsidR="005058A6" w:rsidRDefault="005058A6" w:rsidP="005058A6">
      <w:pPr>
        <w:pStyle w:val="NormalnyWeb"/>
        <w:spacing w:before="0" w:beforeAutospacing="0" w:after="0" w:afterAutospacing="0"/>
        <w:jc w:val="both"/>
        <w:rPr>
          <w:b/>
          <w:bCs/>
          <w:color w:val="333333"/>
          <w:sz w:val="20"/>
          <w:szCs w:val="20"/>
          <w:u w:val="single"/>
        </w:rPr>
      </w:pPr>
      <w:r>
        <w:rPr>
          <w:b/>
          <w:bCs/>
          <w:color w:val="333333"/>
          <w:sz w:val="20"/>
          <w:szCs w:val="20"/>
          <w:u w:val="single"/>
        </w:rPr>
        <w:t>Dodatkowe informacje</w:t>
      </w:r>
    </w:p>
    <w:p w:rsidR="005058A6" w:rsidRDefault="005058A6" w:rsidP="005058A6">
      <w:pPr>
        <w:pStyle w:val="NormalnyWeb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p w:rsidR="005058A6" w:rsidRDefault="005058A6" w:rsidP="005058A6">
      <w:pPr>
        <w:pStyle w:val="NormalnyWeb"/>
        <w:numPr>
          <w:ilvl w:val="0"/>
          <w:numId w:val="1"/>
        </w:numPr>
        <w:spacing w:before="0" w:beforeAutospacing="0" w:after="0" w:afterAutospacing="0"/>
        <w:ind w:left="284" w:firstLine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Pierwszy przetarg odbył się 10.10.2017r. , drugi przetarg odbył się 30.11.2017r., trzeci przetarg odbył się 18.01.2018r.,czwarty przetarg odbył się 10.04.2018r.  i nie zostały rozstrzygnięte.</w:t>
      </w:r>
    </w:p>
    <w:p w:rsidR="005058A6" w:rsidRDefault="005058A6" w:rsidP="005058A6">
      <w:pPr>
        <w:pStyle w:val="NormalnyWeb"/>
        <w:numPr>
          <w:ilvl w:val="0"/>
          <w:numId w:val="1"/>
        </w:numPr>
        <w:spacing w:before="0" w:beforeAutospacing="0" w:after="0" w:afterAutospacing="0"/>
        <w:ind w:left="284" w:firstLine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Licytacja odbędzie się zgodnie z podaną kolejnością nieruchomości w ogłoszeniu.</w:t>
      </w:r>
    </w:p>
    <w:p w:rsidR="005058A6" w:rsidRDefault="005058A6" w:rsidP="005058A6">
      <w:pPr>
        <w:pStyle w:val="NormalnyWeb"/>
        <w:numPr>
          <w:ilvl w:val="0"/>
          <w:numId w:val="1"/>
        </w:numPr>
        <w:spacing w:before="0" w:beforeAutospacing="0" w:after="0" w:afterAutospacing="0"/>
        <w:ind w:left="284" w:firstLine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Uczestnicy przystępujący do przetargu zobowiązani są do przedłożenia dokumentów stwierdzających tożsamość, a pełnomocnicy zobowiązani są przedłożyć pełnomocnictwo z podpisem notarialnie potwierdzonym oraz powinni okazać się dowodem wpłaty wadium.</w:t>
      </w:r>
    </w:p>
    <w:p w:rsidR="005058A6" w:rsidRDefault="005058A6" w:rsidP="005058A6">
      <w:pPr>
        <w:pStyle w:val="NormalnyWeb"/>
        <w:numPr>
          <w:ilvl w:val="0"/>
          <w:numId w:val="1"/>
        </w:numPr>
        <w:spacing w:before="0" w:beforeAutospacing="0" w:after="0" w:afterAutospacing="0"/>
        <w:ind w:left="284" w:firstLine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Wadium zwraca się niezwłocznie /jednak nie później niż przed upływem 3 dni/ po zamknięciu, odwołaniu, unieważnieniu lub zakończeniu przetargu wynikiem negatywnym.</w:t>
      </w:r>
    </w:p>
    <w:p w:rsidR="005058A6" w:rsidRDefault="005058A6" w:rsidP="005058A6">
      <w:pPr>
        <w:pStyle w:val="NormalnyWeb"/>
        <w:numPr>
          <w:ilvl w:val="0"/>
          <w:numId w:val="1"/>
        </w:numPr>
        <w:spacing w:before="0" w:beforeAutospacing="0" w:after="0" w:afterAutospacing="0"/>
        <w:ind w:left="284" w:firstLine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Wadium wpłacone przez uczestnika, który przetarg wygrał zaliczone zostanie na poczet ceny nabycia, która w całości musi być wpłacona na konto sprzedawcy przed podpisaniem umowy notarialnej.</w:t>
      </w:r>
    </w:p>
    <w:p w:rsidR="00A1154B" w:rsidRDefault="00A1154B"/>
    <w:p w:rsidR="005058A6" w:rsidRDefault="005058A6" w:rsidP="005058A6">
      <w:pPr>
        <w:pStyle w:val="NormalnyWeb"/>
        <w:numPr>
          <w:ilvl w:val="0"/>
          <w:numId w:val="1"/>
        </w:numPr>
        <w:spacing w:before="0" w:beforeAutospacing="0" w:after="0" w:afterAutospacing="0"/>
        <w:ind w:left="284" w:firstLine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lastRenderedPageBreak/>
        <w:t>Wadium ulega przepadkowi w razie uchylenia się uczestnika, który przetarg wygrał od zawarcia umowy.</w:t>
      </w:r>
    </w:p>
    <w:p w:rsidR="005058A6" w:rsidRDefault="005058A6" w:rsidP="005058A6">
      <w:pPr>
        <w:pStyle w:val="NormalnyWeb"/>
        <w:numPr>
          <w:ilvl w:val="0"/>
          <w:numId w:val="1"/>
        </w:numPr>
        <w:spacing w:before="0" w:beforeAutospacing="0" w:after="0" w:afterAutospacing="0"/>
        <w:ind w:left="284" w:firstLine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Do ceny osiągniętej w przetargu zostanie doliczony podatek VAT w wysokości 23%, który pokrywa nabywca nieruchomości.</w:t>
      </w:r>
    </w:p>
    <w:p w:rsidR="005058A6" w:rsidRDefault="005058A6" w:rsidP="005058A6">
      <w:pPr>
        <w:pStyle w:val="NormalnyWeb"/>
        <w:numPr>
          <w:ilvl w:val="0"/>
          <w:numId w:val="1"/>
        </w:numPr>
        <w:spacing w:before="0" w:beforeAutospacing="0" w:after="0" w:afterAutospacing="0"/>
        <w:ind w:left="284" w:firstLine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Wysokość postąpień - nie mniej niż 1% ceny wywoławczej.</w:t>
      </w:r>
    </w:p>
    <w:p w:rsidR="005058A6" w:rsidRDefault="005058A6" w:rsidP="005058A6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Przetarg jest ważny bez względu na liczbę uczestników przetargu, jeżeli przynajmniej jeden uczestnik zaoferuje co najmniej jedno postąpienie powyżej ceny wywoławczej.</w:t>
      </w:r>
    </w:p>
    <w:p w:rsidR="005058A6" w:rsidRDefault="005058A6" w:rsidP="005058A6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color w:val="333333"/>
          <w:sz w:val="20"/>
          <w:szCs w:val="20"/>
        </w:rPr>
        <w:t>Nabywca pokrywa koszty notarialne i sądowe związane z przeniesieniem własności.</w:t>
      </w:r>
    </w:p>
    <w:p w:rsidR="005058A6" w:rsidRDefault="005058A6" w:rsidP="005058A6">
      <w:pPr>
        <w:pStyle w:val="NormalnyWeb"/>
        <w:spacing w:before="0" w:beforeAutospacing="0" w:after="0" w:afterAutospacing="0"/>
        <w:ind w:left="284"/>
        <w:jc w:val="both"/>
        <w:rPr>
          <w:b/>
          <w:bCs/>
          <w:i/>
          <w:iCs/>
          <w:color w:val="333333"/>
          <w:sz w:val="18"/>
          <w:szCs w:val="18"/>
        </w:rPr>
      </w:pPr>
    </w:p>
    <w:p w:rsidR="005058A6" w:rsidRDefault="005058A6" w:rsidP="005058A6">
      <w:pPr>
        <w:pStyle w:val="NormalnyWeb"/>
        <w:spacing w:before="0" w:beforeAutospacing="0" w:after="0" w:afterAutospacing="0"/>
        <w:jc w:val="both"/>
        <w:rPr>
          <w:b/>
          <w:bCs/>
          <w:i/>
          <w:iCs/>
          <w:color w:val="333333"/>
          <w:sz w:val="18"/>
          <w:szCs w:val="18"/>
        </w:rPr>
      </w:pPr>
      <w:r>
        <w:rPr>
          <w:b/>
          <w:bCs/>
          <w:i/>
          <w:iCs/>
          <w:color w:val="333333"/>
          <w:sz w:val="18"/>
          <w:szCs w:val="18"/>
        </w:rPr>
        <w:t>Szczegółowe informacje można uzyskać:</w:t>
      </w:r>
    </w:p>
    <w:p w:rsidR="005058A6" w:rsidRDefault="005058A6" w:rsidP="005058A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/>
          <w:bCs/>
          <w:i/>
          <w:iCs/>
          <w:color w:val="333333"/>
          <w:sz w:val="18"/>
          <w:szCs w:val="18"/>
        </w:rPr>
      </w:pPr>
      <w:r>
        <w:rPr>
          <w:b/>
          <w:bCs/>
          <w:i/>
          <w:iCs/>
          <w:color w:val="333333"/>
          <w:sz w:val="18"/>
          <w:szCs w:val="18"/>
        </w:rPr>
        <w:t>w Urzędzie Miasta i Gminy Sobótka, pokój nr 6 , I piętro, tel. 71 335 1234.</w:t>
      </w:r>
    </w:p>
    <w:p w:rsidR="005058A6" w:rsidRDefault="005058A6" w:rsidP="005058A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Style w:val="apple-converted-space"/>
        </w:rPr>
      </w:pPr>
      <w:r>
        <w:rPr>
          <w:b/>
          <w:bCs/>
          <w:i/>
          <w:iCs/>
          <w:color w:val="333333"/>
          <w:sz w:val="18"/>
          <w:szCs w:val="18"/>
        </w:rPr>
        <w:t xml:space="preserve">na stronach  internetowych  </w:t>
      </w:r>
      <w:r>
        <w:rPr>
          <w:b/>
          <w:bCs/>
          <w:i/>
          <w:iCs/>
          <w:color w:val="548DD4"/>
          <w:sz w:val="18"/>
          <w:szCs w:val="18"/>
          <w:u w:val="single"/>
        </w:rPr>
        <w:t>:www.sobotka.pl</w:t>
      </w:r>
      <w:r>
        <w:rPr>
          <w:b/>
          <w:bCs/>
          <w:i/>
          <w:iCs/>
          <w:color w:val="548DD4"/>
          <w:sz w:val="18"/>
          <w:szCs w:val="18"/>
        </w:rPr>
        <w:t xml:space="preserve"> ,  </w:t>
      </w:r>
      <w:r>
        <w:rPr>
          <w:rStyle w:val="apple-converted-space"/>
          <w:b/>
          <w:bCs/>
          <w:i/>
          <w:iCs/>
          <w:color w:val="548DD4"/>
          <w:sz w:val="18"/>
          <w:szCs w:val="18"/>
        </w:rPr>
        <w:t> </w:t>
      </w:r>
      <w:hyperlink r:id="rId5" w:history="1">
        <w:r>
          <w:rPr>
            <w:rStyle w:val="Hipercze"/>
            <w:i/>
            <w:iCs/>
            <w:sz w:val="18"/>
            <w:szCs w:val="18"/>
          </w:rPr>
          <w:t>www.bip.sobotka.pl</w:t>
        </w:r>
      </w:hyperlink>
      <w:r>
        <w:t xml:space="preserve">, </w:t>
      </w:r>
      <w:r w:rsidRPr="00E96532">
        <w:rPr>
          <w:i/>
          <w:color w:val="548DD4"/>
          <w:sz w:val="18"/>
          <w:szCs w:val="18"/>
          <w:u w:val="single"/>
        </w:rPr>
        <w:t>monitorurzedowy.pl</w:t>
      </w:r>
      <w:r w:rsidRPr="00E96532">
        <w:rPr>
          <w:rStyle w:val="apple-converted-space"/>
          <w:b/>
          <w:bCs/>
          <w:i/>
          <w:iCs/>
          <w:color w:val="333333"/>
          <w:sz w:val="18"/>
          <w:szCs w:val="18"/>
        </w:rPr>
        <w:t xml:space="preserve">  </w:t>
      </w:r>
    </w:p>
    <w:p w:rsidR="005058A6" w:rsidRDefault="005058A6" w:rsidP="005058A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Style w:val="apple-converted-space"/>
          <w:b/>
          <w:bCs/>
          <w:i/>
          <w:iCs/>
          <w:color w:val="333333"/>
          <w:sz w:val="18"/>
          <w:szCs w:val="18"/>
        </w:rPr>
      </w:pPr>
      <w:r>
        <w:rPr>
          <w:b/>
          <w:bCs/>
          <w:i/>
          <w:iCs/>
          <w:color w:val="333333"/>
          <w:sz w:val="18"/>
          <w:szCs w:val="18"/>
        </w:rPr>
        <w:t>położenie działek można sprawdzić na stronie</w:t>
      </w:r>
      <w:r>
        <w:rPr>
          <w:rStyle w:val="apple-converted-space"/>
          <w:b/>
          <w:bCs/>
          <w:i/>
          <w:iCs/>
          <w:color w:val="333333"/>
          <w:sz w:val="18"/>
          <w:szCs w:val="18"/>
        </w:rPr>
        <w:t> </w:t>
      </w:r>
      <w:hyperlink r:id="rId6" w:history="1">
        <w:r>
          <w:rPr>
            <w:rStyle w:val="Hipercze"/>
            <w:b/>
            <w:bCs/>
            <w:i/>
            <w:iCs/>
            <w:color w:val="1C7FDD"/>
            <w:sz w:val="18"/>
            <w:szCs w:val="18"/>
          </w:rPr>
          <w:t>www.wrosip.pl</w:t>
        </w:r>
      </w:hyperlink>
      <w:r>
        <w:rPr>
          <w:rStyle w:val="apple-converted-space"/>
          <w:b/>
          <w:bCs/>
          <w:i/>
          <w:iCs/>
          <w:color w:val="333333"/>
          <w:sz w:val="18"/>
          <w:szCs w:val="18"/>
        </w:rPr>
        <w:t> </w:t>
      </w:r>
    </w:p>
    <w:p w:rsidR="005058A6" w:rsidRDefault="005058A6" w:rsidP="005058A6">
      <w:pPr>
        <w:pStyle w:val="NormalnyWeb"/>
        <w:spacing w:before="0" w:beforeAutospacing="0" w:after="0" w:afterAutospacing="0"/>
        <w:jc w:val="both"/>
      </w:pPr>
      <w:r>
        <w:rPr>
          <w:b/>
          <w:bCs/>
          <w:i/>
          <w:iCs/>
          <w:color w:val="333333"/>
          <w:sz w:val="18"/>
          <w:szCs w:val="18"/>
        </w:rPr>
        <w:t xml:space="preserve">Burmistrz Miasta i Gminy Sobótka z uzasadnionej przyczyny może odwołać przetarg informując o tym </w:t>
      </w:r>
      <w:r>
        <w:rPr>
          <w:b/>
          <w:bCs/>
          <w:i/>
          <w:iCs/>
          <w:color w:val="333333"/>
          <w:sz w:val="18"/>
          <w:szCs w:val="18"/>
        </w:rPr>
        <w:br/>
        <w:t>w formie właściwej dla ogłoszenia.</w:t>
      </w:r>
    </w:p>
    <w:p w:rsidR="005058A6" w:rsidRDefault="005058A6" w:rsidP="005058A6">
      <w:pPr>
        <w:pStyle w:val="NormalnyWeb"/>
        <w:spacing w:before="0" w:beforeAutospacing="0" w:after="0" w:afterAutospacing="0"/>
        <w:jc w:val="both"/>
        <w:rPr>
          <w:color w:val="333333"/>
          <w:sz w:val="18"/>
          <w:szCs w:val="18"/>
        </w:rPr>
      </w:pPr>
    </w:p>
    <w:p w:rsidR="005058A6" w:rsidRDefault="005058A6" w:rsidP="005058A6">
      <w:pPr>
        <w:pStyle w:val="NormalnyWeb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p w:rsidR="005058A6" w:rsidRDefault="005058A6" w:rsidP="005058A6">
      <w:pPr>
        <w:pStyle w:val="NormalnyWeb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Sobótka, 17.05.2018r.</w:t>
      </w:r>
    </w:p>
    <w:p w:rsidR="005058A6" w:rsidRDefault="005058A6"/>
    <w:sectPr w:rsidR="005058A6" w:rsidSect="00A11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19AF"/>
    <w:multiLevelType w:val="hybridMultilevel"/>
    <w:tmpl w:val="0BF0730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489E068F"/>
    <w:multiLevelType w:val="hybridMultilevel"/>
    <w:tmpl w:val="A2DECA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58A6"/>
    <w:rsid w:val="00132A57"/>
    <w:rsid w:val="0023584E"/>
    <w:rsid w:val="005058A6"/>
    <w:rsid w:val="00A1154B"/>
    <w:rsid w:val="00DC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5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058A6"/>
  </w:style>
  <w:style w:type="character" w:styleId="Hipercze">
    <w:name w:val="Hyperlink"/>
    <w:basedOn w:val="Domylnaczcionkaakapitu"/>
    <w:uiPriority w:val="99"/>
    <w:semiHidden/>
    <w:unhideWhenUsed/>
    <w:rsid w:val="005058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rosip.pl/" TargetMode="External"/><Relationship Id="rId5" Type="http://schemas.openxmlformats.org/officeDocument/2006/relationships/hyperlink" Target="http://www.bip.sobot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Traczyk-Nalepa</dc:creator>
  <cp:lastModifiedBy>Aleksandra Bąkowska</cp:lastModifiedBy>
  <cp:revision>2</cp:revision>
  <cp:lastPrinted>2018-05-17T10:12:00Z</cp:lastPrinted>
  <dcterms:created xsi:type="dcterms:W3CDTF">2018-05-18T06:33:00Z</dcterms:created>
  <dcterms:modified xsi:type="dcterms:W3CDTF">2018-05-18T06:33:00Z</dcterms:modified>
</cp:coreProperties>
</file>