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E7" w:rsidRDefault="00993FE7" w:rsidP="00054157">
      <w:pPr>
        <w:jc w:val="center"/>
        <w:rPr>
          <w:b/>
        </w:rPr>
      </w:pPr>
      <w:r>
        <w:rPr>
          <w:b/>
        </w:rPr>
        <w:t>OBWIESZCZENIE</w:t>
      </w:r>
    </w:p>
    <w:p w:rsidR="00993FE7" w:rsidRDefault="00993FE7" w:rsidP="00054157">
      <w:pPr>
        <w:jc w:val="center"/>
        <w:rPr>
          <w:b/>
        </w:rPr>
      </w:pPr>
      <w:r>
        <w:rPr>
          <w:b/>
        </w:rPr>
        <w:t>BURMISTRZA MIASTA i GMINY SOBÓTKA</w:t>
      </w:r>
      <w:r w:rsidR="00054157" w:rsidRPr="00054157">
        <w:rPr>
          <w:b/>
        </w:rPr>
        <w:br/>
        <w:t xml:space="preserve">z dnia </w:t>
      </w:r>
      <w:r>
        <w:rPr>
          <w:b/>
        </w:rPr>
        <w:t xml:space="preserve">7 </w:t>
      </w:r>
      <w:r w:rsidR="00054157" w:rsidRPr="00054157">
        <w:rPr>
          <w:b/>
        </w:rPr>
        <w:t>września 2023 r.</w:t>
      </w:r>
    </w:p>
    <w:p w:rsidR="00054157" w:rsidRPr="00054157" w:rsidRDefault="00993FE7" w:rsidP="00054157">
      <w:pPr>
        <w:jc w:val="center"/>
      </w:pPr>
      <w:r>
        <w:rPr>
          <w:b/>
        </w:rPr>
        <w:t xml:space="preserve">o numerach i granicach stałych obwodów głosowania oraz wyznaczonych siedzibach obwodowych komisji wyborczych w wyborach do Sejmu i Senatu Rzeczypospolitej </w:t>
      </w:r>
      <w:r w:rsidR="00DF667B">
        <w:rPr>
          <w:b/>
        </w:rPr>
        <w:t>P</w:t>
      </w:r>
      <w:r>
        <w:rPr>
          <w:b/>
        </w:rPr>
        <w:t>olskiej zarządzonych na dzień 15 października 2023r.</w:t>
      </w:r>
      <w:r w:rsidR="00054157" w:rsidRPr="00054157">
        <w:rPr>
          <w:b/>
        </w:rPr>
        <w:br/>
      </w:r>
    </w:p>
    <w:p w:rsidR="00054157" w:rsidRPr="00054157" w:rsidRDefault="00054157" w:rsidP="00054157">
      <w:pPr>
        <w:pStyle w:val="Tekstpodstawowy3"/>
        <w:suppressAutoHyphens/>
        <w:spacing w:line="276" w:lineRule="auto"/>
        <w:ind w:right="283"/>
        <w:jc w:val="both"/>
        <w:rPr>
          <w:sz w:val="20"/>
        </w:rPr>
      </w:pPr>
      <w:r w:rsidRPr="00054157">
        <w:rPr>
          <w:sz w:val="20"/>
        </w:rPr>
        <w:t xml:space="preserve">Na podstawie art. 16 § 1 ustawy z dnia 5 stycznia 2011 r. – Kodeks wyborczy (Dz. U. z 2022 r. poz. 1277 i 2418 oraz z 2023 r. poz. 497) </w:t>
      </w:r>
      <w:r w:rsidR="004632C2">
        <w:rPr>
          <w:sz w:val="20"/>
        </w:rPr>
        <w:t xml:space="preserve">podaje się do publicznej wiadomości </w:t>
      </w:r>
      <w:r w:rsidR="00DF667B">
        <w:rPr>
          <w:sz w:val="20"/>
        </w:rPr>
        <w:t>obwieszczenie</w:t>
      </w:r>
      <w:r w:rsidRPr="00054157">
        <w:rPr>
          <w:sz w:val="20"/>
        </w:rPr>
        <w:t xml:space="preserve"> o numerach oraz granicach obwodów głosowania, wyznaczonych siedzibach obwodowych komisji wyborczych oraz możliwości głosowania korespondencyjnego</w:t>
      </w:r>
      <w:r w:rsidR="00DF667B">
        <w:rPr>
          <w:sz w:val="20"/>
        </w:rPr>
        <w:t xml:space="preserve">          </w:t>
      </w:r>
      <w:r w:rsidRPr="00054157">
        <w:rPr>
          <w:sz w:val="20"/>
        </w:rPr>
        <w:t xml:space="preserve"> i przez pełnomocnika w wyborach do Sejmu Rzeczypospolitej Polskiej i do Senatu Rzeczypospolitej Polskiej zarządzonych na dzień 15 października 2023 r.</w:t>
      </w:r>
    </w:p>
    <w:p w:rsidR="00054157" w:rsidRPr="00054157" w:rsidRDefault="00054157" w:rsidP="00054157">
      <w:pPr>
        <w:pStyle w:val="Tekstpodstawowy3"/>
        <w:suppressAutoHyphens/>
        <w:spacing w:line="276" w:lineRule="auto"/>
        <w:ind w:right="283" w:firstLine="709"/>
        <w:jc w:val="both"/>
        <w:rPr>
          <w:sz w:val="20"/>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054157" w:rsidRPr="00054157" w:rsidTr="00054157">
        <w:trPr>
          <w:trHeight w:val="625"/>
        </w:trPr>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Nr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Siedziba obwodowej komisji wyborczej</w:t>
            </w:r>
          </w:p>
        </w:tc>
      </w:tr>
      <w:tr w:rsidR="00054157" w:rsidRPr="00054157" w:rsidTr="00082E6E">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1</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both"/>
              <w:rPr>
                <w:b/>
              </w:rPr>
            </w:pPr>
            <w:r w:rsidRPr="00054157">
              <w:t xml:space="preserve">miasto Sobótka, ulice: Aleja Świętej Anny, Armii Krajowej, Bolesława Chrobrego, Bolesława Prusa, Cmentarna, Garncarska, Henryka Sienkiewicza, Ildefonsa Gałczyńskiego, Janusza Korczaka, Juliana Tuwima, Juliusza Słowackiego, Krótka, Krzysztofa Kamila Baczyńskiego, Metalowców, Mieszka I, Owcza, Panoramy </w:t>
            </w:r>
            <w:proofErr w:type="spellStart"/>
            <w:r w:rsidRPr="00054157">
              <w:t>Ślężańskiej</w:t>
            </w:r>
            <w:proofErr w:type="spellEnd"/>
            <w:r w:rsidRPr="00054157">
              <w:t xml:space="preserve">, Piastów, Piotra </w:t>
            </w:r>
            <w:proofErr w:type="spellStart"/>
            <w:r w:rsidRPr="00054157">
              <w:t>Włosta</w:t>
            </w:r>
            <w:proofErr w:type="spellEnd"/>
            <w:r w:rsidRPr="00054157">
              <w:t xml:space="preserve">, Przełęcz Tąpadła, pl. ks. Józefa </w:t>
            </w:r>
            <w:proofErr w:type="spellStart"/>
            <w:r w:rsidRPr="00054157">
              <w:t>Bełcha</w:t>
            </w:r>
            <w:proofErr w:type="spellEnd"/>
            <w:r w:rsidRPr="00054157">
              <w:t xml:space="preserve">, ppłk Władysława Kabata, Rubinowa, Rynek, Słoneczna, Starego Dębu, Strzelców, Szkolna, Szmaragdowa, </w:t>
            </w:r>
            <w:proofErr w:type="spellStart"/>
            <w:r w:rsidRPr="00054157">
              <w:t>Ślężna</w:t>
            </w:r>
            <w:proofErr w:type="spellEnd"/>
            <w:r w:rsidRPr="00054157">
              <w:t>, Świdnicka od numeru 1 do numeru 34, Świętego Jakuba, Tadeusza Kościuszki, Turystyczna, Wichrowe Wzgórze, Władysława Broniewskiego, Zaułek Mały, Zaułek Słoneczny, Zaułek Świdnicki, Zygmunta Krasińskiego, Nasturcjowa, Szafirowa</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center"/>
              <w:rPr>
                <w:b/>
              </w:rPr>
            </w:pPr>
            <w:r w:rsidRPr="00054157">
              <w:rPr>
                <w:b/>
              </w:rPr>
              <w:t>Zespół Szkolno-Przedszkolny im. Janusza Korczaka, ul. Świdnicka 20, 20A, 55-050 Sobótka</w:t>
            </w:r>
          </w:p>
          <w:p w:rsidR="00054157" w:rsidRPr="00054157" w:rsidRDefault="00054157" w:rsidP="00054157">
            <w:pPr>
              <w:jc w:val="center"/>
              <w:rPr>
                <w:b/>
              </w:rPr>
            </w:pPr>
          </w:p>
          <w:p w:rsidR="00054157" w:rsidRPr="00054157" w:rsidRDefault="00054157" w:rsidP="00054157">
            <w:pPr>
              <w:jc w:val="center"/>
              <w:rPr>
                <w:bCs/>
              </w:rPr>
            </w:pPr>
            <w:r w:rsidRPr="00054157">
              <w:rPr>
                <w:bCs/>
              </w:rPr>
              <w:t>Lokal dostosowany do potrzeb wyborców niepełnosprawnych</w:t>
            </w:r>
          </w:p>
          <w:p w:rsidR="00054157" w:rsidRPr="00054157" w:rsidRDefault="00054157" w:rsidP="00054157">
            <w:pPr>
              <w:jc w:val="center"/>
              <w:rPr>
                <w:bCs/>
              </w:rPr>
            </w:pPr>
          </w:p>
        </w:tc>
      </w:tr>
      <w:tr w:rsidR="00054157" w:rsidRPr="00054157" w:rsidTr="00082E6E">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2</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both"/>
              <w:rPr>
                <w:b/>
              </w:rPr>
            </w:pPr>
            <w:r w:rsidRPr="00054157">
              <w:t>miasto Sobótka, ulice: Adama Mickiewicza, Brzoskwiniowa, Ciasna, Czereśniowa, Czysta, Dworcowa, Fryderyka Chopina, Gazowa, Jabłkowa, Jemiołowa, Kamienna, Leszczynowa, Malinowa, Morelowa, Nowe Osiedle, Ogrodowa, Orzechowa, Osiedle Górnicze, Parkowa, Plac Wolności, Poprzeczna, Porzeczkowa, Poziomkowa, Przesmyk, Rzemieślnicza, Stacyjna, Stanisława Moniuszki, Strażacka, Szewska, Tartaczna, Warszawska, Winogronowa, Wisławy Szymborskiej, Wiśniowa, Wrocławska, Zielona, Złota, Czesława Miłosza, Stanisława Lema</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center"/>
              <w:rPr>
                <w:b/>
              </w:rPr>
            </w:pPr>
            <w:r w:rsidRPr="00054157">
              <w:rPr>
                <w:b/>
              </w:rPr>
              <w:t>Zespół Szkolno-Przedszkolny im. Janusza Korczaka, ul. Świdnicka 20, 20A, 55-050 Sobótka</w:t>
            </w:r>
          </w:p>
          <w:p w:rsidR="00054157" w:rsidRPr="00054157" w:rsidRDefault="00054157" w:rsidP="00054157">
            <w:pPr>
              <w:jc w:val="center"/>
              <w:rPr>
                <w:b/>
              </w:rPr>
            </w:pPr>
          </w:p>
          <w:p w:rsidR="00054157" w:rsidRPr="00054157" w:rsidRDefault="00054157" w:rsidP="00054157">
            <w:pPr>
              <w:jc w:val="center"/>
              <w:rPr>
                <w:bCs/>
              </w:rPr>
            </w:pPr>
            <w:r w:rsidRPr="00054157">
              <w:rPr>
                <w:bCs/>
              </w:rPr>
              <w:t>Lokal dostosowany do potrzeb wyborców niepełnosprawnych</w:t>
            </w:r>
          </w:p>
          <w:p w:rsidR="00054157" w:rsidRPr="00054157" w:rsidRDefault="00054157" w:rsidP="00054157">
            <w:pPr>
              <w:jc w:val="center"/>
              <w:rPr>
                <w:bCs/>
              </w:rPr>
            </w:pPr>
          </w:p>
        </w:tc>
      </w:tr>
      <w:tr w:rsidR="00054157" w:rsidRPr="00054157" w:rsidTr="00082E6E">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3</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both"/>
              <w:rPr>
                <w:b/>
              </w:rPr>
            </w:pPr>
            <w:r w:rsidRPr="00054157">
              <w:t xml:space="preserve">miasto Sobótka, ulice: Akacjowa, Aleja Jana Pawła II, Augustianów, Basztowa, Bociania, Bogusza </w:t>
            </w:r>
            <w:proofErr w:type="spellStart"/>
            <w:r w:rsidRPr="00054157">
              <w:t>Stęczyńskiego</w:t>
            </w:r>
            <w:proofErr w:type="spellEnd"/>
            <w:r w:rsidRPr="00054157">
              <w:t xml:space="preserve">, Browarniana, Brzozowa, Chabrowa, Choinkowa, </w:t>
            </w:r>
            <w:proofErr w:type="spellStart"/>
            <w:r w:rsidRPr="00054157">
              <w:t>Chwałkowska</w:t>
            </w:r>
            <w:proofErr w:type="spellEnd"/>
            <w:r w:rsidRPr="00054157">
              <w:t>, Figowa, Granitowa, Heleny i Włodzimierza Hołubowiczów, Jastrzębia, Kasztelańska, Klonowa, Kwiatowa, Leśna, Liliowa, Łąkowa, Makowa, Marii Skłodowskiej-Curie, Młyńska, Modrzewiowa, Oliwkowa, Osiedle Browarniane, Osiedle Robotnicze, Pałacowa, Piwna, Polna, Romana Zmorskiego, Różana, Rycerska, Skalna, Skowronkowa, Słowiańska, Słowikowa, Sokola, Sowia, Świdnicka od numeru 35 do numeru 55, Świerkowa, Torowa, Wierzbowa, Zamkowa, Ziołowa, Gołębia, Krucza, Łabędzia, Puchacza, Kwarcowa, Piaskowa</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center"/>
              <w:rPr>
                <w:b/>
              </w:rPr>
            </w:pPr>
            <w:r w:rsidRPr="00054157">
              <w:rPr>
                <w:b/>
              </w:rPr>
              <w:t>Szkoła Podstawowa Nr 2 w Sobótce, ul. Marii Skłodowskiej-Curie 19, 55-050 Sobótka</w:t>
            </w:r>
          </w:p>
          <w:p w:rsidR="00054157" w:rsidRPr="00054157" w:rsidRDefault="00054157" w:rsidP="00054157">
            <w:pPr>
              <w:jc w:val="center"/>
              <w:rPr>
                <w:b/>
              </w:rPr>
            </w:pPr>
          </w:p>
          <w:p w:rsidR="00054157" w:rsidRPr="00054157" w:rsidRDefault="00054157" w:rsidP="00054157">
            <w:pPr>
              <w:jc w:val="center"/>
              <w:rPr>
                <w:bCs/>
              </w:rPr>
            </w:pPr>
            <w:r w:rsidRPr="00054157">
              <w:rPr>
                <w:bCs/>
              </w:rPr>
              <w:t>Lokal dostosowany do potrzeb wyborców niepełnosprawnych</w:t>
            </w:r>
          </w:p>
          <w:p w:rsidR="00054157" w:rsidRPr="00054157" w:rsidRDefault="00054157" w:rsidP="00054157">
            <w:pPr>
              <w:jc w:val="center"/>
              <w:rPr>
                <w:bCs/>
              </w:rPr>
            </w:pPr>
          </w:p>
        </w:tc>
      </w:tr>
      <w:tr w:rsidR="00054157" w:rsidRPr="00054157" w:rsidTr="00082E6E">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4</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both"/>
              <w:rPr>
                <w:b/>
              </w:rPr>
            </w:pPr>
            <w:r w:rsidRPr="00054157">
              <w:t>wsie: Księginice Małe, Kunów, Nasławice, Przezdrowice, Strachów, Strzegomiany, Świątniki, Żerzuszyce</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center"/>
              <w:rPr>
                <w:b/>
              </w:rPr>
            </w:pPr>
            <w:r w:rsidRPr="00054157">
              <w:rPr>
                <w:b/>
              </w:rPr>
              <w:t>Zespół Szkolno-Przedszkolny w Świątnikach, Świątniki ul. Parkowa 6, 55-050 Sobótka</w:t>
            </w:r>
          </w:p>
          <w:p w:rsidR="00054157" w:rsidRPr="00054157" w:rsidRDefault="00054157" w:rsidP="00054157">
            <w:pPr>
              <w:jc w:val="center"/>
              <w:rPr>
                <w:bCs/>
              </w:rPr>
            </w:pPr>
          </w:p>
        </w:tc>
      </w:tr>
      <w:tr w:rsidR="00054157" w:rsidRPr="00054157" w:rsidTr="00082E6E">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5</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both"/>
              <w:rPr>
                <w:b/>
              </w:rPr>
            </w:pPr>
            <w:r w:rsidRPr="00054157">
              <w:t xml:space="preserve">wsie: Garncarsko, Okulice, Rogów </w:t>
            </w:r>
            <w:proofErr w:type="spellStart"/>
            <w:r w:rsidRPr="00054157">
              <w:t>Sobócki</w:t>
            </w:r>
            <w:proofErr w:type="spellEnd"/>
            <w:r w:rsidRPr="00054157">
              <w:t>, Wojnarowice</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center"/>
              <w:rPr>
                <w:b/>
              </w:rPr>
            </w:pPr>
            <w:r w:rsidRPr="00054157">
              <w:rPr>
                <w:b/>
              </w:rPr>
              <w:t xml:space="preserve">Zespół Szkolno-Przedszkolny im. Marii Konopnickiej w Rogowie </w:t>
            </w:r>
            <w:proofErr w:type="spellStart"/>
            <w:r w:rsidRPr="00054157">
              <w:rPr>
                <w:b/>
              </w:rPr>
              <w:t>Sobóckim</w:t>
            </w:r>
            <w:proofErr w:type="spellEnd"/>
            <w:r w:rsidRPr="00054157">
              <w:rPr>
                <w:b/>
              </w:rPr>
              <w:t xml:space="preserve">, Rogów </w:t>
            </w:r>
            <w:proofErr w:type="spellStart"/>
            <w:r w:rsidRPr="00054157">
              <w:rPr>
                <w:b/>
              </w:rPr>
              <w:t>Sobócki</w:t>
            </w:r>
            <w:proofErr w:type="spellEnd"/>
            <w:r w:rsidRPr="00054157">
              <w:rPr>
                <w:b/>
              </w:rPr>
              <w:t xml:space="preserve"> ul. Szkolna 7, 55-050 Sobótka</w:t>
            </w:r>
          </w:p>
          <w:p w:rsidR="00054157" w:rsidRPr="00054157" w:rsidRDefault="00054157" w:rsidP="00054157">
            <w:pPr>
              <w:jc w:val="center"/>
              <w:rPr>
                <w:b/>
              </w:rPr>
            </w:pPr>
          </w:p>
          <w:p w:rsidR="00054157" w:rsidRPr="00054157" w:rsidRDefault="00054157" w:rsidP="00054157">
            <w:pPr>
              <w:jc w:val="center"/>
              <w:rPr>
                <w:bCs/>
              </w:rPr>
            </w:pPr>
            <w:r w:rsidRPr="00054157">
              <w:rPr>
                <w:bCs/>
              </w:rPr>
              <w:t>Lokal dostosowany do potrzeb wyborców niepełnosprawnych</w:t>
            </w:r>
          </w:p>
          <w:p w:rsidR="00054157" w:rsidRPr="00054157" w:rsidRDefault="00054157" w:rsidP="00054157">
            <w:pPr>
              <w:jc w:val="center"/>
              <w:rPr>
                <w:bCs/>
              </w:rPr>
            </w:pPr>
          </w:p>
        </w:tc>
      </w:tr>
      <w:tr w:rsidR="00054157" w:rsidRPr="00054157" w:rsidTr="00082E6E">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6</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both"/>
              <w:rPr>
                <w:b/>
              </w:rPr>
            </w:pPr>
            <w:r w:rsidRPr="00054157">
              <w:t>wsie: Michałowice, Ręków, Stary Zamek</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center"/>
              <w:rPr>
                <w:b/>
              </w:rPr>
            </w:pPr>
            <w:r w:rsidRPr="00054157">
              <w:rPr>
                <w:b/>
              </w:rPr>
              <w:t xml:space="preserve">Niepubliczna Szkoła Podstawowa w Rękowie, Ręków ul. </w:t>
            </w:r>
            <w:proofErr w:type="spellStart"/>
            <w:r w:rsidRPr="00054157">
              <w:rPr>
                <w:b/>
              </w:rPr>
              <w:t>Nasławicka</w:t>
            </w:r>
            <w:proofErr w:type="spellEnd"/>
            <w:r w:rsidRPr="00054157">
              <w:rPr>
                <w:b/>
              </w:rPr>
              <w:t xml:space="preserve"> 21, 55-050 Sobótka</w:t>
            </w:r>
          </w:p>
          <w:p w:rsidR="00054157" w:rsidRPr="00054157" w:rsidRDefault="00054157" w:rsidP="00054157">
            <w:pPr>
              <w:jc w:val="center"/>
              <w:rPr>
                <w:bCs/>
              </w:rPr>
            </w:pPr>
          </w:p>
        </w:tc>
      </w:tr>
      <w:tr w:rsidR="00054157" w:rsidRPr="00054157" w:rsidTr="00082E6E">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7</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both"/>
              <w:rPr>
                <w:b/>
              </w:rPr>
            </w:pPr>
            <w:r w:rsidRPr="00054157">
              <w:t xml:space="preserve">wsie: Mirosławice, przysiółek Mirosławiczki, Siedlakowice, </w:t>
            </w:r>
            <w:proofErr w:type="spellStart"/>
            <w:r w:rsidRPr="00054157">
              <w:t>Kryształowice</w:t>
            </w:r>
            <w:proofErr w:type="spellEnd"/>
            <w:r w:rsidRPr="00054157">
              <w:t>, Olbrachtowice</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center"/>
              <w:rPr>
                <w:b/>
              </w:rPr>
            </w:pPr>
            <w:r w:rsidRPr="00054157">
              <w:rPr>
                <w:b/>
              </w:rPr>
              <w:t>Świetlica Wiejska, Mirosławice ul. Wrocławska 12, 55-050 Sobótka</w:t>
            </w:r>
          </w:p>
          <w:p w:rsidR="00054157" w:rsidRPr="00054157" w:rsidRDefault="00054157" w:rsidP="00054157">
            <w:pPr>
              <w:jc w:val="center"/>
              <w:rPr>
                <w:bCs/>
              </w:rPr>
            </w:pPr>
          </w:p>
        </w:tc>
      </w:tr>
      <w:tr w:rsidR="00054157" w:rsidRPr="00054157" w:rsidTr="00082E6E">
        <w:tc>
          <w:tcPr>
            <w:tcW w:w="1488"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82E6E">
            <w:pPr>
              <w:jc w:val="center"/>
              <w:rPr>
                <w:b/>
              </w:rPr>
            </w:pPr>
            <w:r w:rsidRPr="00054157">
              <w:rPr>
                <w:b/>
              </w:rPr>
              <w:t>8</w:t>
            </w:r>
          </w:p>
        </w:tc>
        <w:tc>
          <w:tcPr>
            <w:tcW w:w="7371"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both"/>
              <w:rPr>
                <w:b/>
              </w:rPr>
            </w:pPr>
            <w:r w:rsidRPr="00054157">
              <w:t>Wsie: Sulistrowice, przysiółek Przemiłów, Sulistrowiczki, Będkowice</w:t>
            </w:r>
          </w:p>
        </w:tc>
        <w:tc>
          <w:tcPr>
            <w:tcW w:w="7087" w:type="dxa"/>
            <w:tcBorders>
              <w:top w:val="single" w:sz="4" w:space="0" w:color="auto"/>
              <w:left w:val="single" w:sz="4" w:space="0" w:color="auto"/>
              <w:bottom w:val="single" w:sz="4" w:space="0" w:color="auto"/>
              <w:right w:val="single" w:sz="4" w:space="0" w:color="auto"/>
            </w:tcBorders>
            <w:vAlign w:val="center"/>
          </w:tcPr>
          <w:p w:rsidR="00054157" w:rsidRPr="00054157" w:rsidRDefault="00054157" w:rsidP="00054157">
            <w:pPr>
              <w:jc w:val="center"/>
              <w:rPr>
                <w:b/>
              </w:rPr>
            </w:pPr>
            <w:r w:rsidRPr="00054157">
              <w:rPr>
                <w:b/>
              </w:rPr>
              <w:t>Świetlica Wiejska, Sulistrowice ul. Bolesława Chrobrego 2A, 55-050 Sobótka</w:t>
            </w:r>
          </w:p>
          <w:p w:rsidR="00054157" w:rsidRPr="00054157" w:rsidRDefault="00054157" w:rsidP="00054157">
            <w:pPr>
              <w:jc w:val="center"/>
              <w:rPr>
                <w:bCs/>
              </w:rPr>
            </w:pPr>
          </w:p>
        </w:tc>
      </w:tr>
    </w:tbl>
    <w:p w:rsidR="00054157" w:rsidRDefault="00054157" w:rsidP="00054157">
      <w:pPr>
        <w:jc w:val="both"/>
        <w:rPr>
          <w:b/>
        </w:rPr>
      </w:pPr>
    </w:p>
    <w:p w:rsidR="00054157" w:rsidRPr="00054157" w:rsidRDefault="00054157" w:rsidP="00054157">
      <w:pPr>
        <w:jc w:val="both"/>
        <w:rPr>
          <w:b/>
        </w:rPr>
      </w:pPr>
    </w:p>
    <w:p w:rsidR="00054157" w:rsidRPr="00054157" w:rsidRDefault="00054157" w:rsidP="00054157">
      <w:pPr>
        <w:spacing w:line="276" w:lineRule="auto"/>
        <w:jc w:val="both"/>
        <w:rPr>
          <w:b/>
        </w:rPr>
      </w:pPr>
      <w:r w:rsidRPr="00054157">
        <w:rPr>
          <w:b/>
        </w:rPr>
        <w:t>Głosować korespondencyjnie</w:t>
      </w:r>
      <w:r w:rsidRPr="00054157">
        <w:rPr>
          <w:bCs/>
        </w:rPr>
        <w:t xml:space="preserve"> mogą wyborcy</w:t>
      </w:r>
      <w:r w:rsidRPr="00054157">
        <w:t xml:space="preserve">: </w:t>
      </w:r>
    </w:p>
    <w:p w:rsidR="00054157" w:rsidRPr="00054157" w:rsidRDefault="00054157" w:rsidP="00054157">
      <w:pPr>
        <w:spacing w:line="276" w:lineRule="auto"/>
        <w:jc w:val="both"/>
      </w:pPr>
      <w:r w:rsidRPr="00054157">
        <w:t>1) którzy najpóźniej w dniu głosowania kończą 60 lat, lub</w:t>
      </w:r>
    </w:p>
    <w:p w:rsidR="00054157" w:rsidRPr="00054157" w:rsidRDefault="00054157" w:rsidP="00054157">
      <w:pPr>
        <w:spacing w:line="276" w:lineRule="auto"/>
        <w:jc w:val="both"/>
      </w:pPr>
      <w:r w:rsidRPr="00054157">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054157" w:rsidRPr="00054157" w:rsidRDefault="00054157" w:rsidP="00054157">
      <w:pPr>
        <w:spacing w:line="276" w:lineRule="auto"/>
        <w:jc w:val="both"/>
      </w:pPr>
      <w:r w:rsidRPr="00054157">
        <w:t>a) całkowitej niezdolności do pracy i niezdolności do samodzielnej egzystencji,</w:t>
      </w:r>
    </w:p>
    <w:p w:rsidR="00054157" w:rsidRPr="00054157" w:rsidRDefault="00054157" w:rsidP="00054157">
      <w:pPr>
        <w:spacing w:line="276" w:lineRule="auto"/>
        <w:jc w:val="both"/>
      </w:pPr>
      <w:r w:rsidRPr="00054157">
        <w:t>b) całkowitej niezdolności do pracy,</w:t>
      </w:r>
    </w:p>
    <w:p w:rsidR="00054157" w:rsidRPr="00054157" w:rsidRDefault="00054157" w:rsidP="00054157">
      <w:pPr>
        <w:spacing w:line="276" w:lineRule="auto"/>
        <w:jc w:val="both"/>
      </w:pPr>
      <w:r w:rsidRPr="00054157">
        <w:t>c) niezdolności do samodzielnej egzystencji,</w:t>
      </w:r>
    </w:p>
    <w:p w:rsidR="00054157" w:rsidRPr="00054157" w:rsidRDefault="00054157" w:rsidP="00054157">
      <w:pPr>
        <w:spacing w:line="276" w:lineRule="auto"/>
        <w:jc w:val="both"/>
      </w:pPr>
      <w:r w:rsidRPr="00054157">
        <w:t>d) o zaliczeniu do I grupy inwalidów,</w:t>
      </w:r>
    </w:p>
    <w:p w:rsidR="00054157" w:rsidRPr="00054157" w:rsidRDefault="00054157" w:rsidP="00054157">
      <w:pPr>
        <w:spacing w:line="276" w:lineRule="auto"/>
        <w:jc w:val="both"/>
      </w:pPr>
      <w:r w:rsidRPr="00054157">
        <w:t>e) o zaliczeniu do II grupy inwalidów,</w:t>
      </w:r>
    </w:p>
    <w:p w:rsidR="00054157" w:rsidRPr="00054157" w:rsidRDefault="00054157" w:rsidP="00054157">
      <w:pPr>
        <w:spacing w:line="276" w:lineRule="auto"/>
        <w:jc w:val="both"/>
      </w:pPr>
      <w:r w:rsidRPr="00054157">
        <w:t>a także wyborcy о stałej albo długotrwałej niezdolności do pracy w gospodarstwie rolnym, którym przysługuje zasiłek pielęgnacyjny, lub</w:t>
      </w:r>
    </w:p>
    <w:p w:rsidR="00054157" w:rsidRPr="00054157" w:rsidRDefault="00054157" w:rsidP="00054157">
      <w:pPr>
        <w:spacing w:line="276" w:lineRule="auto"/>
        <w:jc w:val="both"/>
      </w:pPr>
      <w:r w:rsidRPr="00054157">
        <w:t xml:space="preserve">3) podlegający w dniu głosowania obowiązkowej kwarantannie, izolacji lub izolacji w warunkach domowych, o których mowa </w:t>
      </w:r>
      <w:r w:rsidRPr="00054157">
        <w:br/>
        <w:t>w ustawie z dnia 5 grudnia 2008 r. o zapobieganiu oraz zwalczaniu zakażeń i chorób zakaźnych u ludzi (Dz. U. z 2022 r. poz. 1657);</w:t>
      </w:r>
    </w:p>
    <w:p w:rsidR="00054157" w:rsidRPr="00054157" w:rsidRDefault="00054157" w:rsidP="00054157">
      <w:pPr>
        <w:spacing w:before="120" w:line="276" w:lineRule="auto"/>
        <w:jc w:val="both"/>
        <w:rPr>
          <w:b/>
        </w:rPr>
      </w:pPr>
      <w:r w:rsidRPr="00054157">
        <w:rPr>
          <w:b/>
        </w:rPr>
        <w:t>Zamiar głosowania korespondencyjnego powinien zostać zgłoszony do Komisarza Wyborczego we Wrocławiu I najpóźniej do dnia 2 października 2023 r., z wyjątkiem wyborcy podlegającego w dniu głosowania obowiązkowej kwarantannie, izolacji lub izolacji w warunkach domowych, który zamiar głosowania zgłasza do dnia 10 października 2023 r.</w:t>
      </w:r>
    </w:p>
    <w:p w:rsidR="00054157" w:rsidRPr="00054157" w:rsidRDefault="00054157" w:rsidP="00054157">
      <w:pPr>
        <w:spacing w:before="240" w:line="276" w:lineRule="auto"/>
        <w:jc w:val="both"/>
      </w:pPr>
      <w:r w:rsidRPr="00054157">
        <w:rPr>
          <w:b/>
        </w:rPr>
        <w:t xml:space="preserve">Głosować przez pełnomocnika </w:t>
      </w:r>
      <w:r w:rsidRPr="00054157">
        <w:t>mogą</w:t>
      </w:r>
      <w:r w:rsidRPr="00054157">
        <w:rPr>
          <w:b/>
        </w:rPr>
        <w:t xml:space="preserve"> </w:t>
      </w:r>
      <w:r w:rsidRPr="00054157">
        <w:t xml:space="preserve">wyborcy, którzy najpóźniej w dniu głosowania ukończą 60 lat lub posiadający orzeczenie </w:t>
      </w:r>
      <w:r w:rsidRPr="00054157">
        <w:br/>
        <w:t xml:space="preserve">o znacznym lub umiarkowanym stopniu niepełnosprawności, w rozumieniu ustawy z dnia 27 sierpnia 1997 r. o rehabilitacji zawodowej i społecznej oraz zatrudnianiu osób niepełnosprawnych, w tym także wyborcy posiadający orzeczenie organu </w:t>
      </w:r>
      <w:r w:rsidRPr="00054157">
        <w:br/>
        <w:t>rentowego o:</w:t>
      </w:r>
    </w:p>
    <w:p w:rsidR="00054157" w:rsidRPr="00054157" w:rsidRDefault="00054157" w:rsidP="00054157">
      <w:pPr>
        <w:spacing w:line="276" w:lineRule="auto"/>
        <w:jc w:val="both"/>
      </w:pPr>
      <w:r w:rsidRPr="00054157">
        <w:t>1) całkowitej niezdolności do pracy i niezdolności do samodzielnej egzystencji;</w:t>
      </w:r>
    </w:p>
    <w:p w:rsidR="00054157" w:rsidRPr="00054157" w:rsidRDefault="00054157" w:rsidP="00054157">
      <w:pPr>
        <w:spacing w:line="276" w:lineRule="auto"/>
        <w:jc w:val="both"/>
      </w:pPr>
      <w:r w:rsidRPr="00054157">
        <w:t>2) całkowitej niezdolności do pracy;</w:t>
      </w:r>
    </w:p>
    <w:p w:rsidR="00054157" w:rsidRPr="00054157" w:rsidRDefault="00054157" w:rsidP="00054157">
      <w:pPr>
        <w:spacing w:line="276" w:lineRule="auto"/>
        <w:jc w:val="both"/>
      </w:pPr>
      <w:r w:rsidRPr="00054157">
        <w:t>3) niezdolności do samodzielnej egzystencji;</w:t>
      </w:r>
    </w:p>
    <w:p w:rsidR="00054157" w:rsidRPr="00054157" w:rsidRDefault="00054157" w:rsidP="00054157">
      <w:pPr>
        <w:spacing w:line="276" w:lineRule="auto"/>
        <w:jc w:val="both"/>
      </w:pPr>
      <w:r w:rsidRPr="00054157">
        <w:t>4) o zaliczeniu do I grupy inwalidów;</w:t>
      </w:r>
    </w:p>
    <w:p w:rsidR="00054157" w:rsidRPr="00054157" w:rsidRDefault="00054157" w:rsidP="00054157">
      <w:pPr>
        <w:spacing w:line="276" w:lineRule="auto"/>
        <w:jc w:val="both"/>
      </w:pPr>
      <w:r w:rsidRPr="00054157">
        <w:t xml:space="preserve">5) o zaliczeniu do II grupy inwalidów; </w:t>
      </w:r>
    </w:p>
    <w:p w:rsidR="00054157" w:rsidRPr="00054157" w:rsidRDefault="00054157" w:rsidP="00054157">
      <w:pPr>
        <w:spacing w:line="276" w:lineRule="auto"/>
        <w:jc w:val="both"/>
      </w:pPr>
      <w:r w:rsidRPr="00054157">
        <w:t>a także osoby о stałej albo długotrwałej niezdolności do pracy w gospodarstwie rolnym, którym przysługuje zasiłek pielęgnacyjny.</w:t>
      </w:r>
    </w:p>
    <w:p w:rsidR="00054157" w:rsidRPr="00054157" w:rsidRDefault="00054157" w:rsidP="00054157">
      <w:pPr>
        <w:spacing w:before="120"/>
        <w:jc w:val="both"/>
        <w:rPr>
          <w:b/>
        </w:rPr>
      </w:pPr>
      <w:r w:rsidRPr="00054157">
        <w:rPr>
          <w:b/>
        </w:rPr>
        <w:t>Wniosek o sporządzenie aktu pełnomocnictwa powinien zostać złożony do Burmistrza Miasta i Gminy Sobótka najpóźniej do dnia 6 października 2023 r.</w:t>
      </w:r>
    </w:p>
    <w:p w:rsidR="00054157" w:rsidRPr="00054157" w:rsidRDefault="00054157" w:rsidP="00054157">
      <w:pPr>
        <w:spacing w:before="240"/>
        <w:jc w:val="both"/>
        <w:rPr>
          <w:b/>
        </w:rPr>
      </w:pPr>
      <w:r w:rsidRPr="00054157">
        <w:rPr>
          <w:b/>
        </w:rPr>
        <w:t>Głosowanie w lokalach wyborczych odbywać się będzie w dniu 15 października 2023</w:t>
      </w:r>
      <w:r w:rsidRPr="00054157">
        <w:rPr>
          <w:b/>
          <w:i/>
        </w:rPr>
        <w:t xml:space="preserve"> </w:t>
      </w:r>
      <w:r w:rsidRPr="00054157">
        <w:rPr>
          <w:b/>
        </w:rPr>
        <w:t>r. od godz. 7</w:t>
      </w:r>
      <w:r w:rsidRPr="00054157">
        <w:rPr>
          <w:b/>
          <w:vertAlign w:val="superscript"/>
        </w:rPr>
        <w:t>00</w:t>
      </w:r>
      <w:r w:rsidRPr="00054157">
        <w:rPr>
          <w:b/>
        </w:rPr>
        <w:t xml:space="preserve"> do godz. 21</w:t>
      </w:r>
      <w:r w:rsidRPr="00054157">
        <w:rPr>
          <w:b/>
          <w:vertAlign w:val="superscript"/>
        </w:rPr>
        <w:t>00</w:t>
      </w:r>
      <w:r w:rsidRPr="00054157">
        <w:rPr>
          <w:b/>
        </w:rPr>
        <w:t>.</w:t>
      </w:r>
    </w:p>
    <w:p w:rsidR="00054157" w:rsidRPr="00054157" w:rsidRDefault="00054157" w:rsidP="00054157">
      <w:pPr>
        <w:ind w:left="7513"/>
        <w:jc w:val="center"/>
        <w:rPr>
          <w:b/>
        </w:rPr>
      </w:pPr>
    </w:p>
    <w:p w:rsidR="00054157" w:rsidRPr="00054157" w:rsidRDefault="00DF667B" w:rsidP="00054157">
      <w:pPr>
        <w:ind w:left="7513"/>
        <w:jc w:val="center"/>
        <w:rPr>
          <w:b/>
        </w:rPr>
      </w:pPr>
      <w:r>
        <w:rPr>
          <w:b/>
        </w:rPr>
        <w:t>Burmistrz Miasta i Gminy Sobótka</w:t>
      </w:r>
    </w:p>
    <w:p w:rsidR="00DF667B" w:rsidRDefault="00DF667B" w:rsidP="00054157">
      <w:pPr>
        <w:ind w:left="7513"/>
        <w:jc w:val="center"/>
        <w:rPr>
          <w:b/>
          <w:lang w:val="en-US"/>
        </w:rPr>
      </w:pPr>
    </w:p>
    <w:p w:rsidR="00FD2DA7" w:rsidRPr="00054157" w:rsidRDefault="00FD2DA7" w:rsidP="00FD2DA7">
      <w:pPr>
        <w:pStyle w:val="Nagwek6"/>
        <w:ind w:left="7513"/>
        <w:jc w:val="center"/>
        <w:rPr>
          <w:sz w:val="20"/>
          <w:lang w:val="en-US"/>
        </w:rPr>
      </w:pPr>
      <w:r w:rsidRPr="00054157">
        <w:rPr>
          <w:sz w:val="20"/>
          <w:lang w:val="en-US"/>
        </w:rPr>
        <w:t xml:space="preserve">/-/ </w:t>
      </w:r>
      <w:proofErr w:type="spellStart"/>
      <w:r>
        <w:rPr>
          <w:sz w:val="20"/>
          <w:lang w:val="en-US"/>
        </w:rPr>
        <w:t>Mirosław</w:t>
      </w:r>
      <w:proofErr w:type="spellEnd"/>
      <w:r>
        <w:rPr>
          <w:sz w:val="20"/>
          <w:lang w:val="en-US"/>
        </w:rPr>
        <w:t xml:space="preserve"> </w:t>
      </w:r>
      <w:proofErr w:type="spellStart"/>
      <w:r>
        <w:rPr>
          <w:sz w:val="20"/>
          <w:lang w:val="en-US"/>
        </w:rPr>
        <w:t>Jarosz</w:t>
      </w:r>
      <w:proofErr w:type="spellEnd"/>
    </w:p>
    <w:p w:rsidR="00054157" w:rsidRPr="00054157" w:rsidRDefault="00054157" w:rsidP="00054157">
      <w:pPr>
        <w:ind w:left="6804" w:right="283"/>
        <w:jc w:val="center"/>
        <w:rPr>
          <w:lang w:val="en-US"/>
        </w:rPr>
      </w:pPr>
    </w:p>
    <w:sectPr w:rsidR="00054157" w:rsidRPr="00054157" w:rsidSect="00054157">
      <w:pgSz w:w="16840" w:h="23814" w:code="8"/>
      <w:pgMar w:top="565" w:right="1418" w:bottom="1418" w:left="42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0EE" w:rsidRDefault="00A110EE" w:rsidP="00054157">
      <w:r>
        <w:separator/>
      </w:r>
    </w:p>
  </w:endnote>
  <w:endnote w:type="continuationSeparator" w:id="0">
    <w:p w:rsidR="00A110EE" w:rsidRDefault="00A110EE" w:rsidP="000541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0EE" w:rsidRDefault="00A110EE" w:rsidP="00054157">
      <w:r>
        <w:separator/>
      </w:r>
    </w:p>
  </w:footnote>
  <w:footnote w:type="continuationSeparator" w:id="0">
    <w:p w:rsidR="00A110EE" w:rsidRDefault="00A110EE" w:rsidP="000541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54157"/>
    <w:rsid w:val="00054157"/>
    <w:rsid w:val="00176B2F"/>
    <w:rsid w:val="001B2287"/>
    <w:rsid w:val="003666CB"/>
    <w:rsid w:val="00385353"/>
    <w:rsid w:val="004632C2"/>
    <w:rsid w:val="00993FE7"/>
    <w:rsid w:val="00A110EE"/>
    <w:rsid w:val="00C644A0"/>
    <w:rsid w:val="00DF667B"/>
    <w:rsid w:val="00EA407A"/>
    <w:rsid w:val="00FD2D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157"/>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054157"/>
    <w:pPr>
      <w:keepNext/>
      <w:outlineLvl w:val="5"/>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5415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semiHidden/>
    <w:rsid w:val="00054157"/>
  </w:style>
  <w:style w:type="paragraph" w:styleId="Stopka">
    <w:name w:val="footer"/>
    <w:basedOn w:val="Normalny"/>
    <w:link w:val="StopkaZnak"/>
    <w:uiPriority w:val="99"/>
    <w:semiHidden/>
    <w:unhideWhenUsed/>
    <w:rsid w:val="0005415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semiHidden/>
    <w:rsid w:val="00054157"/>
  </w:style>
  <w:style w:type="character" w:customStyle="1" w:styleId="Nagwek6Znak">
    <w:name w:val="Nagłówek 6 Znak"/>
    <w:basedOn w:val="Domylnaczcionkaakapitu"/>
    <w:link w:val="Nagwek6"/>
    <w:rsid w:val="00054157"/>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054157"/>
    <w:rPr>
      <w:sz w:val="24"/>
    </w:rPr>
  </w:style>
  <w:style w:type="character" w:customStyle="1" w:styleId="Tekstpodstawowy3Znak">
    <w:name w:val="Tekst podstawowy 3 Znak"/>
    <w:basedOn w:val="Domylnaczcionkaakapitu"/>
    <w:link w:val="Tekstpodstawowy3"/>
    <w:rsid w:val="00054157"/>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vgaworczyk</dc:creator>
  <cp:lastModifiedBy>Monika Marciszyn</cp:lastModifiedBy>
  <cp:revision>2</cp:revision>
  <cp:lastPrinted>2023-09-07T09:25:00Z</cp:lastPrinted>
  <dcterms:created xsi:type="dcterms:W3CDTF">2023-09-11T07:08:00Z</dcterms:created>
  <dcterms:modified xsi:type="dcterms:W3CDTF">2023-09-11T07:08:00Z</dcterms:modified>
</cp:coreProperties>
</file>