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79" w:rsidRDefault="00C71E26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C1D79" w:rsidRDefault="00C71E26">
      <w:pPr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Wykaz przystanków autobusowych, z których i do których dowożeni  są uczniowie</w:t>
      </w:r>
      <w:r>
        <w:rPr>
          <w:rFonts w:ascii="Times New Roman" w:hAnsi="Times New Roman"/>
          <w:b/>
          <w:sz w:val="24"/>
          <w:szCs w:val="24"/>
        </w:rPr>
        <w:br/>
        <w:t>do szkół i placówek  Gminy Sobótka w roku szkolnym  20</w:t>
      </w:r>
      <w:r w:rsidR="006F1EC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6F1EC9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9924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785"/>
        <w:gridCol w:w="2051"/>
        <w:gridCol w:w="2551"/>
        <w:gridCol w:w="1985"/>
        <w:gridCol w:w="2552"/>
      </w:tblGrid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miejscowości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 przystanku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istniejącej infrastruktury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C1D79">
        <w:trPr>
          <w:trHeight w:val="396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Będkowice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PKS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Obok skrzyżowania, przy tzw. starej przychodni zdrowia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Garncarsko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PKS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Księginice Małe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Naprzeciw kościoła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Kryształowice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  ul. Leśna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ul.. Leśna miedzy budynkami nr 7 a nr 9 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Kunów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Nasławicka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obok bud.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nr 14 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Michałowice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Pr="00B156A8" w:rsidRDefault="00C71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56A8">
              <w:rPr>
                <w:rFonts w:ascii="Times New Roman" w:hAnsi="Times New Roman"/>
                <w:b/>
                <w:bCs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Wiata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Mirosławicka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obok bud. nr 9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Mirosławice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Mirosławice 2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Mirosławiczki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PKS 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przy bud. nr 11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przy bud. nr 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Wrocławska – zatoka aut.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Przysiółkowa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Kryształowicka</w:t>
            </w:r>
            <w:proofErr w:type="spellEnd"/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Nasławice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1-go Maja, skrzyżowanie z ul. Komuny Paryskiej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Okulice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 manewrowy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Olbrachtowice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na wysokości bud.nr 41a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Wronia,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Przemiłów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ul.Paryzantów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przy bud. 8a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Przezdrowice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na wysokości bud. nr 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Chopina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Ręków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</w:t>
            </w: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Nasławicka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 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Nasławicka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27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 Niepublicznej Szkole  Podstawowej w Rękowie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oraz bliżej  skrzyżowania 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Rogów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Sobócki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Rogów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Sobócki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Rogów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Sobócki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Rogów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Sobócki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przy Karczmie Stara Mleczarnia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PKS 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Wrocławska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Naprzeciw CPN –zatoka aut.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wysokości bud. nr 70 – zatoka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Wrcławska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przy zbiegu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 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Młynarskią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– zatoka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Siedlakowice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Siedlakowice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ul.Wrocławska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–zatoka aut.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Gwarna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Sobótka –centrum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przy  kompleksie  szkół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Świdnicka 20 SP Nr 1</w:t>
            </w: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Świdnicka 20a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Gimn.G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Sobótka Zachodnia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Sobótka Zachodnia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przy SP Nr 2, bud. nr 19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Zmorskiego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M.Sklodowskiej-Curie</w:t>
            </w:r>
            <w:proofErr w:type="spellEnd"/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Sobótka Górka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Sobótka Górka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Przystanek PKS przy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Przedszkolu nr 1, bud nr 49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Wiata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ul. Świdnicka  - zatoka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autob</w:t>
            </w:r>
            <w:proofErr w:type="spellEnd"/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Świdnicka skrzyżowanie z ul. Słowiańska- zatoka aut.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Stary Zamek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k/świetlicy wiejskiej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Strachów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Zwarta centrum wsi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Strzegomiany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za lustrem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Wrocławska - zatoka po prawej stronie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jądąc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kier. Będkowic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Sulistrowice-centrum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 PKS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Jagiellońska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Sulistrowiczki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Sulistrowiczki 2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Sulistrowiczki 3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Sulistrowiczki 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PKS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Świdnicka  na wysokości działki 30/3 AM-1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zbiegu ulic Świdnickiej i Promiennej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tzw. ryneczek ul. Parkowa oraz ewent. przy „Caritas”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 zawraca  na parkingu  przy kaplicy MBDR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Świątniki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Świątniki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Przystanek koło szkoły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Brak wiaty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Kopernika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Szkolna 6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Wojnarowice 1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Wojnarowice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Wiata 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Droga krajowa</w:t>
            </w:r>
          </w:p>
          <w:p w:rsidR="00EC1D79" w:rsidRDefault="00EC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Skrzyżowanie do Okulic</w:t>
            </w:r>
          </w:p>
        </w:tc>
      </w:tr>
      <w:tr w:rsidR="00EC1D79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EC1D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Żerzuszyce</w:t>
            </w:r>
          </w:p>
          <w:p w:rsidR="00EC1D79" w:rsidRDefault="00EC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Przystanek PKS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Wiata oznakowana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1D79" w:rsidRDefault="00C71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Wiejska w centrum wsi</w:t>
            </w:r>
          </w:p>
        </w:tc>
      </w:tr>
    </w:tbl>
    <w:p w:rsidR="00EC1D79" w:rsidRDefault="00EC1D79">
      <w:pPr>
        <w:jc w:val="both"/>
        <w:rPr>
          <w:rFonts w:ascii="Times New Roman" w:hAnsi="Times New Roman"/>
          <w:sz w:val="24"/>
          <w:szCs w:val="24"/>
        </w:rPr>
      </w:pPr>
    </w:p>
    <w:p w:rsidR="00EC1D79" w:rsidRDefault="00C71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zaistnieje taka potrzeba Zamawiający dopuszcza możliwość ujęcia w rozkładach jazdy przystanków autobusowych innych niż wymienione w powyższym zestawieniu, pod warunkiem, że przystanki te będą posiadał</w:t>
      </w:r>
      <w:r w:rsidR="0079645B">
        <w:rPr>
          <w:rFonts w:ascii="Times New Roman" w:hAnsi="Times New Roman"/>
          <w:sz w:val="24"/>
          <w:szCs w:val="24"/>
        </w:rPr>
        <w:t>y lokalizację zgodną                     z</w:t>
      </w:r>
      <w:r>
        <w:rPr>
          <w:rFonts w:ascii="Times New Roman" w:hAnsi="Times New Roman"/>
          <w:sz w:val="24"/>
          <w:szCs w:val="24"/>
        </w:rPr>
        <w:t xml:space="preserve"> obowiązującymi przepisami.</w:t>
      </w:r>
    </w:p>
    <w:p w:rsidR="00EC1D79" w:rsidRDefault="00EC1D79">
      <w:pPr>
        <w:jc w:val="both"/>
      </w:pPr>
    </w:p>
    <w:sectPr w:rsidR="00EC1D79" w:rsidSect="00CE4095">
      <w:pgSz w:w="11906" w:h="16838"/>
      <w:pgMar w:top="567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CD6"/>
    <w:multiLevelType w:val="multilevel"/>
    <w:tmpl w:val="DCB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2278C"/>
    <w:multiLevelType w:val="multilevel"/>
    <w:tmpl w:val="A51A4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C1D79"/>
    <w:rsid w:val="006F1EC9"/>
    <w:rsid w:val="0079645B"/>
    <w:rsid w:val="00B156A8"/>
    <w:rsid w:val="00C71E26"/>
    <w:rsid w:val="00CE4095"/>
    <w:rsid w:val="00EC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E4095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"/>
    <w:qFormat/>
    <w:rsid w:val="00CE40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E4095"/>
    <w:pPr>
      <w:spacing w:after="140" w:line="288" w:lineRule="auto"/>
    </w:pPr>
  </w:style>
  <w:style w:type="paragraph" w:styleId="Lista">
    <w:name w:val="List"/>
    <w:basedOn w:val="Tekstpodstawowy"/>
    <w:rsid w:val="00CE4095"/>
    <w:rPr>
      <w:rFonts w:cs="Mangal"/>
    </w:rPr>
  </w:style>
  <w:style w:type="paragraph" w:styleId="Legenda">
    <w:name w:val="caption"/>
    <w:basedOn w:val="Normalny"/>
    <w:qFormat/>
    <w:rsid w:val="00CE40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095"/>
    <w:pPr>
      <w:suppressLineNumbers/>
    </w:pPr>
    <w:rPr>
      <w:rFonts w:cs="Mangal"/>
    </w:rPr>
  </w:style>
  <w:style w:type="paragraph" w:styleId="Adresnakopercie">
    <w:name w:val="envelope address"/>
    <w:basedOn w:val="Normalny"/>
    <w:uiPriority w:val="99"/>
    <w:semiHidden/>
    <w:unhideWhenUsed/>
    <w:qFormat/>
    <w:rsid w:val="007B3EBE"/>
    <w:pPr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Tekstdymka">
    <w:name w:val="Balloon Text"/>
    <w:basedOn w:val="Normalny"/>
    <w:semiHidden/>
    <w:qFormat/>
    <w:rsid w:val="005911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BE80-98CE-4460-A61F-ECD7C110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3104</Characters>
  <Application>Microsoft Office Word</Application>
  <DocSecurity>0</DocSecurity>
  <Lines>25</Lines>
  <Paragraphs>7</Paragraphs>
  <ScaleCrop>false</ScaleCrop>
  <Company>Toshiba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Zenon Sozanski</dc:creator>
  <dc:description/>
  <cp:lastModifiedBy>jzywer</cp:lastModifiedBy>
  <cp:revision>16</cp:revision>
  <cp:lastPrinted>2016-12-13T13:03:00Z</cp:lastPrinted>
  <dcterms:created xsi:type="dcterms:W3CDTF">2016-06-23T08:49:00Z</dcterms:created>
  <dcterms:modified xsi:type="dcterms:W3CDTF">2020-06-12T06:07:00Z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